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59" w:rsidRPr="00BA2359" w:rsidRDefault="00BA2359" w:rsidP="00BA235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</w:pPr>
      <w:r w:rsidRPr="00BA2359">
        <w:rPr>
          <w:rFonts w:ascii="Calibri" w:eastAsia="Times New Roman" w:hAnsi="Calibri" w:cs="Times New Roman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2C5D1A29" wp14:editId="0AC16A85">
            <wp:simplePos x="0" y="0"/>
            <wp:positionH relativeFrom="column">
              <wp:posOffset>-125730</wp:posOffset>
            </wp:positionH>
            <wp:positionV relativeFrom="paragraph">
              <wp:posOffset>29845</wp:posOffset>
            </wp:positionV>
            <wp:extent cx="640080" cy="914400"/>
            <wp:effectExtent l="19050" t="19050" r="26670" b="19050"/>
            <wp:wrapSquare wrapText="bothSides"/>
            <wp:docPr id="1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5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</w:t>
      </w:r>
      <w:r w:rsidRPr="00BA23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ДОБРИЧКИ ОБЩИНСКИ СЪВЕТ, ГРАД ДОБРИЧ</w:t>
      </w:r>
    </w:p>
    <w:p w:rsidR="00BA2359" w:rsidRPr="00BA2359" w:rsidRDefault="00BA2359" w:rsidP="00BA235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 w:rsidRPr="00BA2359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 xml:space="preserve">        Ул.”Независимост” № 20, централа: 058/600 889; тел.: 058/603 119</w:t>
      </w:r>
    </w:p>
    <w:p w:rsidR="00BA2359" w:rsidRPr="00BA2359" w:rsidRDefault="00BA2359" w:rsidP="00BA23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A2359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факс: 058/60</w:t>
      </w:r>
      <w:r w:rsidRPr="00BA235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3124  </w:t>
      </w:r>
      <w:r w:rsidRPr="00BA2359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ел.поща:</w:t>
      </w:r>
      <w:hyperlink r:id="rId7" w:history="1">
        <w:r w:rsidRPr="00BA2359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u w:val="single"/>
            <w:lang w:val="bg-BG" w:eastAsia="bg-BG"/>
          </w:rPr>
          <w:t>obshtinskisavet@dobrichka.bg</w:t>
        </w:r>
      </w:hyperlink>
      <w:r w:rsidRPr="00BA23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bg-BG" w:eastAsia="bg-BG"/>
        </w:rPr>
        <w:t xml:space="preserve">                 </w:t>
      </w:r>
    </w:p>
    <w:p w:rsidR="00BA2359" w:rsidRPr="00BA2359" w:rsidRDefault="00BA2359" w:rsidP="00BA2359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521241" w:rsidRDefault="00521241" w:rsidP="0052124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521241" w:rsidRDefault="00521241" w:rsidP="0052124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ДО</w:t>
      </w: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ОБЩИНСКИТЕ СЪВЕТНИЦИ</w:t>
      </w: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В ДОБРИЧКИ ОБЩИНСКИ СЪВЕТ</w:t>
      </w: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ПРЕДЛОЖЕНИЕ </w:t>
      </w: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от</w:t>
      </w: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ГЕОРГИ СЛАВЧЕВ КОЕВ</w:t>
      </w: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bCs/>
          <w:i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i/>
          <w:sz w:val="24"/>
          <w:szCs w:val="24"/>
          <w:lang w:val="bg-BG" w:eastAsia="bg-BG"/>
        </w:rPr>
        <w:t>Председател на Добрички общински съвет</w:t>
      </w:r>
    </w:p>
    <w:p w:rsidR="00BA2359" w:rsidRDefault="00BA2359" w:rsidP="00521241">
      <w:pPr>
        <w:pStyle w:val="a4"/>
        <w:rPr>
          <w:rFonts w:ascii="Times New Roman" w:hAnsi="Times New Roman" w:cs="Times New Roman"/>
          <w:bCs/>
          <w:i/>
          <w:sz w:val="24"/>
          <w:szCs w:val="24"/>
          <w:lang w:val="bg-BG" w:eastAsia="bg-BG"/>
        </w:rPr>
      </w:pPr>
    </w:p>
    <w:p w:rsidR="00521241" w:rsidRPr="00521241" w:rsidRDefault="00521241" w:rsidP="00521241">
      <w:pPr>
        <w:pStyle w:val="a4"/>
        <w:rPr>
          <w:rFonts w:ascii="Times New Roman" w:hAnsi="Times New Roman" w:cs="Times New Roman"/>
          <w:bCs/>
          <w:i/>
          <w:sz w:val="24"/>
          <w:szCs w:val="24"/>
          <w:lang w:val="bg-BG" w:eastAsia="bg-BG"/>
        </w:rPr>
      </w:pP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i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/>
          <w:sz w:val="24"/>
          <w:szCs w:val="24"/>
          <w:u w:val="single"/>
          <w:lang w:val="bg-BG" w:eastAsia="bg-BG"/>
        </w:rPr>
        <w:t>Относно:</w:t>
      </w:r>
      <w:r w:rsidRPr="00521241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521241">
        <w:rPr>
          <w:rFonts w:ascii="Times New Roman" w:hAnsi="Times New Roman" w:cs="Times New Roman"/>
          <w:i/>
          <w:sz w:val="24"/>
          <w:szCs w:val="24"/>
          <w:lang w:val="bg-BG" w:eastAsia="bg-BG"/>
        </w:rPr>
        <w:t>Конституиране на постоянна Етична комисия при ДОбС и предприемане на действия по изготвяне и приемане на Етичен кодекс на общинския съветник в ДОбС</w:t>
      </w:r>
    </w:p>
    <w:p w:rsidR="00BA2359" w:rsidRDefault="00BA2359" w:rsidP="00521241">
      <w:pPr>
        <w:pStyle w:val="a4"/>
        <w:rPr>
          <w:rFonts w:ascii="Times New Roman" w:hAnsi="Times New Roman" w:cs="Times New Roman"/>
          <w:b/>
          <w:bCs/>
          <w:color w:val="0B0F19"/>
          <w:sz w:val="24"/>
          <w:szCs w:val="24"/>
          <w:lang w:val="bg-BG" w:eastAsia="bg-BG" w:bidi="bg-BG"/>
        </w:rPr>
      </w:pPr>
    </w:p>
    <w:p w:rsidR="00521241" w:rsidRPr="00521241" w:rsidRDefault="00521241" w:rsidP="00521241">
      <w:pPr>
        <w:pStyle w:val="a4"/>
        <w:rPr>
          <w:rFonts w:ascii="Times New Roman" w:hAnsi="Times New Roman" w:cs="Times New Roman"/>
          <w:b/>
          <w:bCs/>
          <w:color w:val="0B0F19"/>
          <w:sz w:val="24"/>
          <w:szCs w:val="24"/>
          <w:lang w:val="bg-BG" w:eastAsia="bg-BG" w:bidi="bg-BG"/>
        </w:rPr>
      </w:pPr>
    </w:p>
    <w:p w:rsidR="00BA2359" w:rsidRPr="00521241" w:rsidRDefault="00BA2359" w:rsidP="00521241">
      <w:pPr>
        <w:pStyle w:val="a4"/>
        <w:ind w:firstLine="720"/>
        <w:rPr>
          <w:rFonts w:ascii="Times New Roman" w:hAnsi="Times New Roman" w:cs="Times New Roman"/>
          <w:b/>
          <w:bCs/>
          <w:color w:val="0B0F19"/>
          <w:sz w:val="24"/>
          <w:szCs w:val="24"/>
          <w:lang w:val="bg-BG" w:eastAsia="bg-BG" w:bidi="bg-BG"/>
        </w:rPr>
      </w:pPr>
      <w:r w:rsidRPr="00521241">
        <w:rPr>
          <w:rFonts w:ascii="Times New Roman" w:hAnsi="Times New Roman" w:cs="Times New Roman"/>
          <w:b/>
          <w:bCs/>
          <w:color w:val="0B0F19"/>
          <w:sz w:val="24"/>
          <w:szCs w:val="24"/>
          <w:lang w:val="bg-BG" w:eastAsia="bg-BG" w:bidi="bg-BG"/>
        </w:rPr>
        <w:t>УВАЖАЕМИ ОБЩИНСКИ СЪВЕТНИЦИ,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С §11 от Заключителната разпоредба на Закона за изменение и допълнение на Закона за защита на лицата, подаващи сигнали или публично оповестяващи информация за нарушения </w:t>
      </w:r>
      <w:r w:rsidRPr="00521241">
        <w:rPr>
          <w:rFonts w:ascii="Times New Roman" w:hAnsi="Times New Roman" w:cs="Times New Roman"/>
          <w:bCs/>
          <w:sz w:val="24"/>
          <w:szCs w:val="24"/>
          <w:lang w:val="en-GB" w:eastAsia="bg-BG"/>
        </w:rPr>
        <w:t>(</w:t>
      </w: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ДВ, бр. 38 от 9 май 2025 г.,</w:t>
      </w:r>
      <w:r w:rsidRPr="00521241">
        <w:rPr>
          <w:rFonts w:ascii="Times New Roman" w:hAnsi="Times New Roman" w:cs="Times New Roman"/>
          <w:bCs/>
          <w:sz w:val="24"/>
          <w:szCs w:val="24"/>
          <w:lang w:val="en-GB" w:eastAsia="bg-BG"/>
        </w:rPr>
        <w:t>)</w:t>
      </w: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 беше изменен и допълнен Закона за местното самоуправление и местната администрация, като се въведоха следните нови задължения за общинските съвети: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1. Създаване на постоянна етична комисия от общински съветници (чл. 48, ал. 2 </w:t>
      </w:r>
      <w:r w:rsidR="00521241"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от </w:t>
      </w: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ЗМСМА);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2. Задължително приемане на Етичен кодекс на общинските съветници (чл. 21, ал. 4 </w:t>
      </w:r>
      <w:r w:rsidR="00521241"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от </w:t>
      </w: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ЗМСМА);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3. Законово задължение за спазване на етичния кодекс от всички съветници (чл. 36, ал. 2 </w:t>
      </w:r>
      <w:r w:rsidR="00521241"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от </w:t>
      </w: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ЗМСМА);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4. Публично оповестяване на нарушенията на</w:t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Етичния кодекс на интернет страницата на общинския съвет (чл. 37в </w:t>
      </w:r>
      <w:r w:rsidR="00521241"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от </w:t>
      </w: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ЗМСМА);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5. Годишен отчет за дейността на етичната комисия (чл. 27, ал. 7 </w:t>
      </w:r>
      <w:r w:rsidR="00521241"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от </w:t>
      </w: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ЗМСМА);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6. Взаимодействие между Постоянната етичната комисия и Постоянната комисия за установяване конфликт на интереси по чл.90, ал.2, т.3 от Закон за противодействие на корупцията.</w:t>
      </w:r>
    </w:p>
    <w:p w:rsidR="00521241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Предвид изложеното, е необходимо надлежното конституиране на съст</w:t>
      </w:r>
      <w:r w:rsidR="00521241"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ава на Постоянна Етична комисия и приемане на </w:t>
      </w:r>
      <w:r w:rsidR="00521241"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Етичен кодекс на общинския съветник в ДОбС</w:t>
      </w:r>
      <w:r w:rsidR="00521241"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. </w:t>
      </w:r>
    </w:p>
    <w:p w:rsidR="00521241" w:rsidRPr="00521241" w:rsidRDefault="00521241" w:rsidP="00521241">
      <w:pPr>
        <w:pStyle w:val="a4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Съгласно указания на НСОРБ, дадени във връзка с приетите изменения и допълнения на ЗМСМА - ДВ, бр. 38 от 9 май 2025 г. и логическите правила при конституиране на колективни органи вкл. помощни, броят на членовете на комисиите следва да бъде нечетен, за да се избегнат равенства при гласуване.</w:t>
      </w:r>
    </w:p>
    <w:p w:rsidR="00521241" w:rsidRPr="00521241" w:rsidRDefault="00521241" w:rsidP="00521241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lastRenderedPageBreak/>
        <w:t>Предложения постъпиха</w:t>
      </w:r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1241">
        <w:rPr>
          <w:rFonts w:ascii="Times New Roman" w:hAnsi="Times New Roman" w:cs="Times New Roman"/>
          <w:sz w:val="24"/>
          <w:szCs w:val="24"/>
        </w:rPr>
        <w:t>групата</w:t>
      </w:r>
      <w:proofErr w:type="spellEnd"/>
      <w:r w:rsidRPr="00521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241"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 w:rsidRPr="00521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2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521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241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r w:rsidRPr="00521241">
        <w:rPr>
          <w:rFonts w:ascii="Times New Roman" w:eastAsia="Calibri" w:hAnsi="Times New Roman" w:cs="Times New Roman"/>
          <w:sz w:val="24"/>
          <w:szCs w:val="24"/>
        </w:rPr>
        <w:t xml:space="preserve"> ОС </w:t>
      </w:r>
      <w:proofErr w:type="spellStart"/>
      <w:r w:rsidRPr="00521241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521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241">
        <w:rPr>
          <w:rFonts w:ascii="Times New Roman" w:eastAsia="Calibri" w:hAnsi="Times New Roman" w:cs="Times New Roman"/>
          <w:sz w:val="24"/>
          <w:szCs w:val="24"/>
        </w:rPr>
        <w:t>община</w:t>
      </w:r>
      <w:proofErr w:type="spellEnd"/>
      <w:r w:rsidRPr="00521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21241">
        <w:rPr>
          <w:rFonts w:ascii="Times New Roman" w:eastAsia="Calibri" w:hAnsi="Times New Roman" w:cs="Times New Roman"/>
          <w:sz w:val="24"/>
          <w:szCs w:val="24"/>
        </w:rPr>
        <w:t>Добричка</w:t>
      </w:r>
      <w:proofErr w:type="spellEnd"/>
      <w:r w:rsidRPr="005212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от </w:t>
      </w:r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П</w:t>
      </w:r>
      <w:proofErr w:type="spellStart"/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олитическа</w:t>
      </w:r>
      <w:proofErr w:type="spellEnd"/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партия</w:t>
      </w:r>
      <w:proofErr w:type="spellEnd"/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„ДПС“</w:t>
      </w:r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,</w:t>
      </w:r>
      <w:r w:rsidRPr="00521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Pr="00521241">
        <w:rPr>
          <w:rFonts w:ascii="Times New Roman" w:hAnsi="Times New Roman" w:cs="Times New Roman"/>
          <w:sz w:val="24"/>
          <w:szCs w:val="24"/>
        </w:rPr>
        <w:t>М</w:t>
      </w:r>
      <w:r w:rsidRPr="00521241">
        <w:rPr>
          <w:rFonts w:ascii="Times New Roman" w:hAnsi="Times New Roman" w:cs="Times New Roman"/>
          <w:sz w:val="24"/>
          <w:szCs w:val="24"/>
          <w:lang w:val="bg-BG"/>
        </w:rPr>
        <w:t xml:space="preserve">естна коалиция </w:t>
      </w:r>
      <w:r w:rsidRPr="00521241">
        <w:rPr>
          <w:rFonts w:ascii="Times New Roman" w:hAnsi="Times New Roman" w:cs="Times New Roman"/>
          <w:sz w:val="24"/>
          <w:szCs w:val="24"/>
        </w:rPr>
        <w:t>„БСП ЗА БЪЛГАРИЯ (ЗНС)“</w:t>
      </w:r>
      <w:r w:rsidRPr="00521241">
        <w:rPr>
          <w:rFonts w:ascii="Times New Roman" w:hAnsi="Times New Roman" w:cs="Times New Roman"/>
          <w:sz w:val="24"/>
          <w:szCs w:val="24"/>
          <w:lang w:val="bg-BG"/>
        </w:rPr>
        <w:t xml:space="preserve"> и от политическа партия „ИТН“, като предложенията са за председател, зам-председател, секретар и един член за ПК. Предложения за попълване на целия състав на комисията, могат да се направят и в заседанието на Общинския съвет.</w:t>
      </w:r>
    </w:p>
    <w:p w:rsidR="00521241" w:rsidRDefault="0066508B" w:rsidP="00521241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С оглед на гореизложеното</w:t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521241">
        <w:rPr>
          <w:rFonts w:ascii="Times New Roman" w:hAnsi="Times New Roman" w:cs="Times New Roman"/>
          <w:bCs/>
          <w:sz w:val="24"/>
          <w:szCs w:val="24"/>
          <w:lang w:val="bg-BG" w:eastAsia="bg-BG"/>
        </w:rPr>
        <w:t>предлагам Добрички общински съвет да приеме следното:</w:t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  <w:r w:rsidRPr="0052124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</w:p>
    <w:p w:rsidR="00BA2359" w:rsidRDefault="00BA2359" w:rsidP="00521241">
      <w:pPr>
        <w:pStyle w:val="a4"/>
        <w:ind w:left="8640"/>
        <w:jc w:val="both"/>
        <w:rPr>
          <w:rFonts w:ascii="Times New Roman" w:hAnsi="Times New Roman" w:cs="Times New Roman"/>
          <w:b/>
          <w:color w:val="0B0F19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b/>
          <w:color w:val="0B0F19"/>
          <w:sz w:val="24"/>
          <w:szCs w:val="24"/>
          <w:lang w:val="bg-BG"/>
        </w:rPr>
        <w:t>Проект!</w:t>
      </w:r>
    </w:p>
    <w:p w:rsidR="00521241" w:rsidRPr="00521241" w:rsidRDefault="00521241" w:rsidP="00521241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A2359" w:rsidRDefault="00BA2359" w:rsidP="00521241">
      <w:pPr>
        <w:pStyle w:val="a4"/>
        <w:jc w:val="center"/>
        <w:rPr>
          <w:rFonts w:ascii="Times New Roman" w:hAnsi="Times New Roman" w:cs="Times New Roman"/>
          <w:b/>
          <w:bCs/>
          <w:color w:val="0B0F19"/>
          <w:sz w:val="24"/>
          <w:szCs w:val="24"/>
          <w:lang w:val="bg-BG" w:eastAsia="bg-BG" w:bidi="bg-BG"/>
        </w:rPr>
      </w:pPr>
      <w:r w:rsidRPr="00521241">
        <w:rPr>
          <w:rFonts w:ascii="Times New Roman" w:hAnsi="Times New Roman" w:cs="Times New Roman"/>
          <w:b/>
          <w:bCs/>
          <w:color w:val="0B0F19"/>
          <w:sz w:val="24"/>
          <w:szCs w:val="24"/>
          <w:lang w:val="bg-BG" w:eastAsia="bg-BG" w:bidi="bg-BG"/>
        </w:rPr>
        <w:t>РЕШЕНИЕ:</w:t>
      </w:r>
    </w:p>
    <w:p w:rsidR="001F518A" w:rsidRPr="00521241" w:rsidRDefault="001F518A" w:rsidP="00521241">
      <w:pPr>
        <w:pStyle w:val="a4"/>
        <w:jc w:val="center"/>
        <w:rPr>
          <w:rFonts w:ascii="Times New Roman" w:hAnsi="Times New Roman" w:cs="Times New Roman"/>
          <w:b/>
          <w:bCs/>
          <w:color w:val="0B0F19"/>
          <w:sz w:val="24"/>
          <w:szCs w:val="24"/>
          <w:lang w:val="bg-BG" w:eastAsia="bg-BG" w:bidi="bg-BG"/>
        </w:rPr>
      </w:pPr>
    </w:p>
    <w:p w:rsidR="0066508B" w:rsidRPr="00521241" w:rsidRDefault="0066508B" w:rsidP="00521241">
      <w:pPr>
        <w:pStyle w:val="a4"/>
        <w:rPr>
          <w:rFonts w:ascii="Times New Roman" w:hAnsi="Times New Roman" w:cs="Times New Roman"/>
          <w:color w:val="0B0F19"/>
          <w:sz w:val="24"/>
          <w:szCs w:val="24"/>
          <w:lang w:val="bg-BG"/>
        </w:rPr>
      </w:pPr>
    </w:p>
    <w:p w:rsidR="00CB663D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</w:pPr>
      <w:r w:rsidRPr="00521241"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  <w:t>На основание чл. 21, ал.1, т.1 от ЗМСМА, въ</w:t>
      </w:r>
      <w:r w:rsidR="00521241"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  <w:t>в връзка с чл.48, ал.2 от ЗМСМА</w:t>
      </w:r>
      <w:r w:rsidRPr="00521241"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  <w:t xml:space="preserve"> </w:t>
      </w:r>
      <w:r w:rsidR="00CB663D" w:rsidRPr="00521241"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  <w:t xml:space="preserve">и </w:t>
      </w:r>
      <w:r w:rsidR="00CB663D" w:rsidRPr="00521241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чл.60 от </w:t>
      </w:r>
      <w:r w:rsidR="00CB663D" w:rsidRPr="00521241">
        <w:rPr>
          <w:rFonts w:ascii="Times New Roman" w:hAnsi="Times New Roman" w:cs="Times New Roman"/>
          <w:sz w:val="24"/>
          <w:szCs w:val="24"/>
          <w:lang w:val="bg-BG" w:eastAsia="bg-BG"/>
        </w:rPr>
        <w:t>ПОДОбСНКВОА</w:t>
      </w:r>
      <w:r w:rsidR="00521241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CB663D" w:rsidRPr="00521241"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  <w:t xml:space="preserve"> </w:t>
      </w:r>
      <w:r w:rsidRPr="00521241"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  <w:t>Добрички общински съвет</w:t>
      </w:r>
      <w:r w:rsidR="00CB663D" w:rsidRPr="00521241"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  <w:t>:</w:t>
      </w:r>
    </w:p>
    <w:p w:rsidR="00BA2359" w:rsidRPr="00521241" w:rsidRDefault="006259F7" w:rsidP="0052124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color w:val="0B0F19"/>
          <w:sz w:val="24"/>
          <w:szCs w:val="24"/>
          <w:lang w:eastAsia="bg-BG" w:bidi="bg-BG"/>
        </w:rPr>
        <w:t xml:space="preserve">        I</w:t>
      </w:r>
      <w:r w:rsidR="00CB663D" w:rsidRPr="00521241"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  <w:t>. И</w:t>
      </w:r>
      <w:r w:rsidR="00BA2359" w:rsidRPr="00521241"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  <w:t xml:space="preserve">збира Постоянна Етична комисия </w:t>
      </w:r>
      <w:r w:rsidR="00BA2359" w:rsidRPr="00521241">
        <w:rPr>
          <w:rFonts w:ascii="Times New Roman" w:hAnsi="Times New Roman" w:cs="Times New Roman"/>
          <w:bCs/>
          <w:color w:val="0B0F19"/>
          <w:sz w:val="24"/>
          <w:szCs w:val="24"/>
          <w:lang w:val="bg-BG"/>
        </w:rPr>
        <w:t>в Добрички общински съвет</w:t>
      </w:r>
      <w:r w:rsid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BA2359"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в състав от 5 (пет) члена, както следва: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Постоянна Етична комисия: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1. </w:t>
      </w:r>
      <w:r w:rsidR="00CB663D"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Петко Иванов Игнатов</w:t>
      </w:r>
      <w:r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- председател</w:t>
      </w:r>
    </w:p>
    <w:p w:rsidR="00BA2359" w:rsidRPr="00521241" w:rsidRDefault="00CB663D" w:rsidP="00521241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2. Маринела Вълчева Балчева</w:t>
      </w:r>
      <w:r w:rsidR="00BA2359"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– зам.-председател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3</w:t>
      </w:r>
      <w:r w:rsidR="00CB663D"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. Мария Костадинова Янакиева</w:t>
      </w:r>
      <w:r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- секретар</w:t>
      </w:r>
    </w:p>
    <w:p w:rsidR="00BA2359" w:rsidRP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4</w:t>
      </w:r>
      <w:r w:rsidR="006259F7"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. Пламен Н</w:t>
      </w:r>
      <w:r w:rsidR="00CB663D"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едев Петров</w:t>
      </w:r>
      <w:r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- </w:t>
      </w:r>
      <w:r w:rsidR="00CB663D"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член</w:t>
      </w:r>
    </w:p>
    <w:p w:rsidR="00521241" w:rsidRDefault="00BA2359" w:rsidP="00521241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5……………………………… - </w:t>
      </w:r>
      <w:r w:rsidR="00CB663D" w:rsidRPr="00521241">
        <w:rPr>
          <w:rFonts w:ascii="Times New Roman" w:hAnsi="Times New Roman" w:cs="Times New Roman"/>
          <w:color w:val="000000"/>
          <w:sz w:val="24"/>
          <w:szCs w:val="24"/>
          <w:lang w:val="bg-BG"/>
        </w:rPr>
        <w:t>член (няма постъпили предложения)</w:t>
      </w:r>
    </w:p>
    <w:p w:rsidR="00521241" w:rsidRDefault="00521241" w:rsidP="00521241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 w:bidi="bg-B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 w:rsidR="001F518A" w:rsidRPr="001F518A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Постоянна</w:t>
      </w:r>
      <w:r w:rsidR="001F518A">
        <w:rPr>
          <w:rFonts w:ascii="Times New Roman" w:hAnsi="Times New Roman" w:cs="Times New Roman"/>
          <w:color w:val="000000"/>
          <w:sz w:val="24"/>
          <w:szCs w:val="24"/>
          <w:lang w:val="bg-BG"/>
        </w:rPr>
        <w:t>та</w:t>
      </w:r>
      <w:bookmarkStart w:id="0" w:name="_GoBack"/>
      <w:bookmarkEnd w:id="0"/>
      <w:r w:rsidR="001F518A" w:rsidRPr="001F518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Етична комисия </w:t>
      </w:r>
      <w:r w:rsidR="001F518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да </w:t>
      </w:r>
      <w:r w:rsidR="001F518A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изготви </w:t>
      </w:r>
      <w:r w:rsidRPr="00521241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проект на Етичен кодекс на общинския съветник в Добрички общински, </w:t>
      </w:r>
      <w:r w:rsidR="001F518A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който </w:t>
      </w:r>
      <w:r w:rsidRPr="00521241">
        <w:rPr>
          <w:rFonts w:ascii="Times New Roman" w:hAnsi="Times New Roman" w:cs="Times New Roman"/>
          <w:sz w:val="24"/>
          <w:szCs w:val="24"/>
          <w:lang w:val="bg-BG" w:eastAsia="bg-BG" w:bidi="bg-BG"/>
        </w:rPr>
        <w:t>да бъде внесен за разглеждане на заседание на Добрички общински съвет.</w:t>
      </w:r>
    </w:p>
    <w:p w:rsidR="00521241" w:rsidRDefault="00521241" w:rsidP="00521241">
      <w:pPr>
        <w:pStyle w:val="a4"/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</w:pPr>
    </w:p>
    <w:p w:rsidR="00521241" w:rsidRDefault="00521241" w:rsidP="00521241">
      <w:pPr>
        <w:pStyle w:val="a4"/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</w:pPr>
    </w:p>
    <w:p w:rsidR="00521241" w:rsidRPr="00521241" w:rsidRDefault="00521241" w:rsidP="00521241">
      <w:pPr>
        <w:pStyle w:val="a4"/>
        <w:rPr>
          <w:rFonts w:ascii="Times New Roman" w:hAnsi="Times New Roman" w:cs="Times New Roman"/>
          <w:color w:val="0B0F19"/>
          <w:sz w:val="24"/>
          <w:szCs w:val="24"/>
          <w:lang w:val="bg-BG" w:eastAsia="bg-BG" w:bidi="bg-BG"/>
        </w:rPr>
      </w:pPr>
    </w:p>
    <w:p w:rsidR="00BA2359" w:rsidRPr="00521241" w:rsidRDefault="00BA2359" w:rsidP="00521241">
      <w:pPr>
        <w:pStyle w:val="a4"/>
        <w:ind w:left="2160" w:firstLine="720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ВНОСИТЕЛ:</w:t>
      </w:r>
    </w:p>
    <w:p w:rsidR="00BA2359" w:rsidRPr="00521241" w:rsidRDefault="00BA2359" w:rsidP="00521241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ab/>
      </w:r>
      <w:r w:rsidRPr="00521241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ab/>
      </w:r>
      <w:r w:rsidRPr="00521241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ab/>
      </w:r>
      <w:r w:rsidRPr="00521241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ab/>
        <w:t>ГЕОРГИ КОЕВ</w:t>
      </w:r>
    </w:p>
    <w:p w:rsidR="00652CFB" w:rsidRPr="00521241" w:rsidRDefault="00BA2359" w:rsidP="00521241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 w:rsidRPr="00521241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ab/>
      </w:r>
      <w:r w:rsidRPr="00521241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ab/>
      </w:r>
      <w:r w:rsidRPr="00521241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ab/>
      </w:r>
      <w:r w:rsidRPr="00521241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ab/>
        <w:t>Председател на Добрички общински съвет</w:t>
      </w:r>
    </w:p>
    <w:sectPr w:rsidR="00652CFB" w:rsidRPr="00521241" w:rsidSect="0066508B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47C"/>
    <w:multiLevelType w:val="hybridMultilevel"/>
    <w:tmpl w:val="C39246EE"/>
    <w:lvl w:ilvl="0" w:tplc="EDB8305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1E4208"/>
    <w:multiLevelType w:val="hybridMultilevel"/>
    <w:tmpl w:val="D4D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B0095"/>
    <w:multiLevelType w:val="hybridMultilevel"/>
    <w:tmpl w:val="F4FAE096"/>
    <w:lvl w:ilvl="0" w:tplc="4B7654EA">
      <w:start w:val="1"/>
      <w:numFmt w:val="decimal"/>
      <w:lvlText w:val="%1."/>
      <w:lvlJc w:val="left"/>
      <w:pPr>
        <w:ind w:left="940" w:hanging="360"/>
      </w:pPr>
      <w:rPr>
        <w:rFonts w:hint="default"/>
        <w:b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>
    <w:nsid w:val="49197B00"/>
    <w:multiLevelType w:val="hybridMultilevel"/>
    <w:tmpl w:val="6980B884"/>
    <w:lvl w:ilvl="0" w:tplc="E0D84786">
      <w:start w:val="1"/>
      <w:numFmt w:val="decimal"/>
      <w:lvlText w:val="%1."/>
      <w:lvlJc w:val="left"/>
      <w:pPr>
        <w:ind w:left="94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>
      <w:start w:val="1"/>
      <w:numFmt w:val="lowerRoman"/>
      <w:lvlText w:val="%3."/>
      <w:lvlJc w:val="right"/>
      <w:pPr>
        <w:ind w:left="2380" w:hanging="180"/>
      </w:pPr>
    </w:lvl>
    <w:lvl w:ilvl="3" w:tplc="0409000F">
      <w:start w:val="1"/>
      <w:numFmt w:val="decimal"/>
      <w:lvlText w:val="%4."/>
      <w:lvlJc w:val="left"/>
      <w:pPr>
        <w:ind w:left="3100" w:hanging="360"/>
      </w:pPr>
    </w:lvl>
    <w:lvl w:ilvl="4" w:tplc="04090019">
      <w:start w:val="1"/>
      <w:numFmt w:val="lowerLetter"/>
      <w:lvlText w:val="%5."/>
      <w:lvlJc w:val="left"/>
      <w:pPr>
        <w:ind w:left="3820" w:hanging="360"/>
      </w:pPr>
    </w:lvl>
    <w:lvl w:ilvl="5" w:tplc="0409001B">
      <w:start w:val="1"/>
      <w:numFmt w:val="lowerRoman"/>
      <w:lvlText w:val="%6."/>
      <w:lvlJc w:val="right"/>
      <w:pPr>
        <w:ind w:left="4540" w:hanging="180"/>
      </w:pPr>
    </w:lvl>
    <w:lvl w:ilvl="6" w:tplc="0409000F">
      <w:start w:val="1"/>
      <w:numFmt w:val="decimal"/>
      <w:lvlText w:val="%7."/>
      <w:lvlJc w:val="left"/>
      <w:pPr>
        <w:ind w:left="5260" w:hanging="360"/>
      </w:pPr>
    </w:lvl>
    <w:lvl w:ilvl="7" w:tplc="04090019">
      <w:start w:val="1"/>
      <w:numFmt w:val="lowerLetter"/>
      <w:lvlText w:val="%8."/>
      <w:lvlJc w:val="left"/>
      <w:pPr>
        <w:ind w:left="5980" w:hanging="360"/>
      </w:pPr>
    </w:lvl>
    <w:lvl w:ilvl="8" w:tplc="0409001B">
      <w:start w:val="1"/>
      <w:numFmt w:val="lowerRoman"/>
      <w:lvlText w:val="%9."/>
      <w:lvlJc w:val="right"/>
      <w:pPr>
        <w:ind w:left="6700" w:hanging="180"/>
      </w:pPr>
    </w:lvl>
  </w:abstractNum>
  <w:abstractNum w:abstractNumId="4">
    <w:nsid w:val="799176D9"/>
    <w:multiLevelType w:val="hybridMultilevel"/>
    <w:tmpl w:val="7EC81DE2"/>
    <w:lvl w:ilvl="0" w:tplc="00343C3E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6B"/>
    <w:rsid w:val="001F518A"/>
    <w:rsid w:val="0050746B"/>
    <w:rsid w:val="00521241"/>
    <w:rsid w:val="006259F7"/>
    <w:rsid w:val="00652CFB"/>
    <w:rsid w:val="0066508B"/>
    <w:rsid w:val="00677155"/>
    <w:rsid w:val="00BA2359"/>
    <w:rsid w:val="00CB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rsid w:val="00BA23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BA2359"/>
    <w:pPr>
      <w:ind w:left="720"/>
      <w:contextualSpacing/>
    </w:pPr>
  </w:style>
  <w:style w:type="paragraph" w:styleId="a4">
    <w:name w:val="No Spacing"/>
    <w:uiPriority w:val="1"/>
    <w:qFormat/>
    <w:rsid w:val="005212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rsid w:val="00BA23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BA2359"/>
    <w:pPr>
      <w:ind w:left="720"/>
      <w:contextualSpacing/>
    </w:pPr>
  </w:style>
  <w:style w:type="paragraph" w:styleId="a4">
    <w:name w:val="No Spacing"/>
    <w:uiPriority w:val="1"/>
    <w:qFormat/>
    <w:rsid w:val="00521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Кристина Костова</cp:lastModifiedBy>
  <cp:revision>9</cp:revision>
  <dcterms:created xsi:type="dcterms:W3CDTF">2025-08-20T07:42:00Z</dcterms:created>
  <dcterms:modified xsi:type="dcterms:W3CDTF">2025-08-20T14:51:00Z</dcterms:modified>
</cp:coreProperties>
</file>