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E" w:rsidRPr="00310ACB" w:rsidRDefault="00F3411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965C7D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jc w:val="center"/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Pr="00310ACB" w:rsidRDefault="00A31D92" w:rsidP="00A31D92">
      <w:pPr>
        <w:rPr>
          <w:b/>
          <w:noProof/>
        </w:rPr>
      </w:pPr>
    </w:p>
    <w:p w:rsidR="00A31D92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74070F" w:rsidRPr="00310ACB">
        <w:rPr>
          <w:noProof/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 </w:t>
      </w:r>
      <w:r w:rsidR="007E1B0A">
        <w:rPr>
          <w:noProof/>
          <w:u w:val="single"/>
        </w:rPr>
        <w:t>Гешаново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A31D92" w:rsidRPr="00310ACB" w:rsidRDefault="00A31D92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A31D92" w:rsidRPr="00310ACB" w:rsidRDefault="00A31D92" w:rsidP="00A31D92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7E1B0A">
        <w:rPr>
          <w:noProof/>
        </w:rPr>
        <w:t>32/07.03.2024</w:t>
      </w:r>
      <w:r w:rsidRPr="00310ACB">
        <w:rPr>
          <w:noProof/>
        </w:rPr>
        <w:t xml:space="preserve">г. от </w:t>
      </w:r>
      <w:r w:rsidR="007E1B0A">
        <w:rPr>
          <w:noProof/>
        </w:rPr>
        <w:t>Иван Атанасов Чобанов</w:t>
      </w:r>
      <w:r w:rsidR="00836D17">
        <w:rPr>
          <w:noProof/>
        </w:rPr>
        <w:t xml:space="preserve"> с ад</w:t>
      </w:r>
      <w:r w:rsidR="0054751E">
        <w:rPr>
          <w:noProof/>
        </w:rPr>
        <w:t xml:space="preserve">рес: </w:t>
      </w:r>
      <w:r w:rsidR="0074070F">
        <w:rPr>
          <w:noProof/>
        </w:rPr>
        <w:t>гр</w:t>
      </w:r>
      <w:r w:rsidR="0054751E">
        <w:rPr>
          <w:noProof/>
        </w:rPr>
        <w:t xml:space="preserve">.Добрич, </w:t>
      </w:r>
      <w:r w:rsidR="007E1B0A">
        <w:rPr>
          <w:noProof/>
        </w:rPr>
        <w:t>ул.</w:t>
      </w:r>
      <w:r w:rsidR="0054751E">
        <w:rPr>
          <w:noProof/>
        </w:rPr>
        <w:t xml:space="preserve"> „</w:t>
      </w:r>
      <w:r w:rsidR="007E1B0A">
        <w:rPr>
          <w:noProof/>
        </w:rPr>
        <w:t>Васил Левски</w:t>
      </w:r>
      <w:r w:rsidR="0054751E">
        <w:rPr>
          <w:noProof/>
        </w:rPr>
        <w:t xml:space="preserve">“ </w:t>
      </w:r>
      <w:r w:rsidR="00774AA2">
        <w:rPr>
          <w:noProof/>
        </w:rPr>
        <w:t>№</w:t>
      </w:r>
      <w:r w:rsidR="007E1B0A">
        <w:rPr>
          <w:noProof/>
        </w:rPr>
        <w:t>4</w:t>
      </w:r>
      <w:r w:rsidR="00C20877">
        <w:rPr>
          <w:noProof/>
        </w:rPr>
        <w:t>, вх.Б, ет.</w:t>
      </w:r>
      <w:r w:rsidR="007E1B0A">
        <w:rPr>
          <w:noProof/>
        </w:rPr>
        <w:t>3</w:t>
      </w:r>
      <w:r w:rsidR="00C20877">
        <w:rPr>
          <w:noProof/>
        </w:rPr>
        <w:t>, ап.5</w:t>
      </w:r>
      <w:r w:rsidRPr="00310ACB">
        <w:rPr>
          <w:noProof/>
        </w:rPr>
        <w:t xml:space="preserve"> за прекратяване на съсобственост в УПИ </w:t>
      </w:r>
      <w:r w:rsidR="007E1B0A">
        <w:rPr>
          <w:noProof/>
        </w:rPr>
        <w:t>Х</w:t>
      </w:r>
      <w:r w:rsidR="0054751E">
        <w:rPr>
          <w:noProof/>
        </w:rPr>
        <w:t xml:space="preserve">, </w:t>
      </w:r>
      <w:r w:rsidRPr="00310ACB">
        <w:rPr>
          <w:noProof/>
        </w:rPr>
        <w:t>пл.№</w:t>
      </w:r>
      <w:r w:rsidR="007E1B0A">
        <w:rPr>
          <w:noProof/>
        </w:rPr>
        <w:t>177</w:t>
      </w:r>
      <w:r w:rsidRPr="00310ACB">
        <w:rPr>
          <w:noProof/>
        </w:rPr>
        <w:t>, кв.</w:t>
      </w:r>
      <w:r w:rsidR="007E1B0A">
        <w:rPr>
          <w:noProof/>
        </w:rPr>
        <w:t>19</w:t>
      </w:r>
      <w:r w:rsidRPr="00310ACB">
        <w:rPr>
          <w:noProof/>
        </w:rPr>
        <w:t xml:space="preserve"> по плана на с. </w:t>
      </w:r>
      <w:r w:rsidR="007E1B0A">
        <w:rPr>
          <w:noProof/>
        </w:rPr>
        <w:t>Гешаново</w:t>
      </w:r>
      <w:r w:rsidRPr="00310ACB">
        <w:rPr>
          <w:noProof/>
        </w:rPr>
        <w:t xml:space="preserve">, община Добричка. 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Урегулиран поземлен имот /УПИ/ </w:t>
      </w:r>
      <w:r w:rsidR="007E1B0A">
        <w:rPr>
          <w:noProof/>
        </w:rPr>
        <w:t>Х</w:t>
      </w:r>
      <w:r w:rsidR="00C20877">
        <w:rPr>
          <w:noProof/>
        </w:rPr>
        <w:t xml:space="preserve">, </w:t>
      </w:r>
      <w:r w:rsidR="00C20877" w:rsidRPr="00310ACB">
        <w:rPr>
          <w:noProof/>
        </w:rPr>
        <w:t>пл.№</w:t>
      </w:r>
      <w:r w:rsidR="007E1B0A">
        <w:rPr>
          <w:noProof/>
        </w:rPr>
        <w:t>177</w:t>
      </w:r>
      <w:r>
        <w:rPr>
          <w:noProof/>
        </w:rPr>
        <w:t xml:space="preserve"> в квартал </w:t>
      </w:r>
      <w:r w:rsidR="007E1B0A">
        <w:rPr>
          <w:noProof/>
        </w:rPr>
        <w:t>19</w:t>
      </w:r>
      <w:r>
        <w:rPr>
          <w:noProof/>
        </w:rPr>
        <w:t xml:space="preserve"> </w:t>
      </w:r>
      <w:r w:rsidRPr="00310ACB">
        <w:rPr>
          <w:noProof/>
        </w:rPr>
        <w:t xml:space="preserve">е с площ </w:t>
      </w:r>
      <w:r w:rsidR="007E1B0A">
        <w:rPr>
          <w:noProof/>
        </w:rPr>
        <w:t>1525</w:t>
      </w:r>
      <w:r w:rsidRPr="00310ACB">
        <w:rPr>
          <w:noProof/>
        </w:rPr>
        <w:t xml:space="preserve"> кв.м.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 </w:t>
      </w:r>
      <w:r w:rsidR="00000260" w:rsidRPr="00310ACB">
        <w:rPr>
          <w:noProof/>
        </w:rPr>
        <w:t xml:space="preserve">Идеална част с площ </w:t>
      </w:r>
      <w:r w:rsidR="007E1B0A">
        <w:rPr>
          <w:noProof/>
        </w:rPr>
        <w:t>1335</w:t>
      </w:r>
      <w:r w:rsidR="00000260" w:rsidRPr="00310ACB">
        <w:rPr>
          <w:noProof/>
        </w:rPr>
        <w:t xml:space="preserve"> кв.м. е собственост на заявителя – </w:t>
      </w:r>
      <w:r w:rsidR="007E1B0A">
        <w:rPr>
          <w:noProof/>
        </w:rPr>
        <w:t>Иван Атанасов Чобанов,</w:t>
      </w:r>
      <w:r w:rsidR="00000260" w:rsidRPr="00310ACB">
        <w:rPr>
          <w:noProof/>
        </w:rPr>
        <w:t xml:space="preserve"> съгласно документи за собственост - нотариален акт</w:t>
      </w:r>
      <w:r w:rsidR="00000260">
        <w:rPr>
          <w:noProof/>
        </w:rPr>
        <w:t xml:space="preserve"> за покупко - продажба</w:t>
      </w:r>
      <w:r w:rsidR="00000260" w:rsidRPr="00310ACB">
        <w:rPr>
          <w:noProof/>
        </w:rPr>
        <w:t xml:space="preserve">, вписан в Служба по вписванията гр. Добрич с акт № </w:t>
      </w:r>
      <w:r w:rsidR="007E1B0A">
        <w:rPr>
          <w:noProof/>
        </w:rPr>
        <w:t>42</w:t>
      </w:r>
      <w:r w:rsidR="00000260" w:rsidRPr="00310ACB">
        <w:rPr>
          <w:noProof/>
        </w:rPr>
        <w:t xml:space="preserve">, том </w:t>
      </w:r>
      <w:r w:rsidR="00000260">
        <w:rPr>
          <w:noProof/>
          <w:lang w:val="en-US"/>
        </w:rPr>
        <w:t>XI</w:t>
      </w:r>
      <w:r w:rsidR="007E1B0A">
        <w:rPr>
          <w:noProof/>
          <w:lang w:val="en-US"/>
        </w:rPr>
        <w:t>V</w:t>
      </w:r>
      <w:r w:rsidR="00000260" w:rsidRPr="00310ACB">
        <w:rPr>
          <w:noProof/>
        </w:rPr>
        <w:t>, дело №</w:t>
      </w:r>
      <w:r w:rsidR="007E1B0A">
        <w:rPr>
          <w:noProof/>
          <w:lang w:val="en-US"/>
        </w:rPr>
        <w:t>3842/1998</w:t>
      </w:r>
      <w:r w:rsidR="00000260" w:rsidRPr="00310ACB">
        <w:rPr>
          <w:noProof/>
        </w:rPr>
        <w:t>г. с Вх.рег. №</w:t>
      </w:r>
      <w:r w:rsidR="007E1B0A">
        <w:rPr>
          <w:noProof/>
          <w:lang w:val="en-US"/>
        </w:rPr>
        <w:t>8745/08.10.1998</w:t>
      </w:r>
      <w:r w:rsidR="00000260" w:rsidRPr="00310ACB">
        <w:rPr>
          <w:noProof/>
        </w:rPr>
        <w:t xml:space="preserve">г. 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е идеална част с площ </w:t>
      </w:r>
      <w:r w:rsidR="007E1B0A">
        <w:rPr>
          <w:noProof/>
          <w:lang w:val="en-US"/>
        </w:rPr>
        <w:t>190</w:t>
      </w:r>
      <w:r w:rsidRPr="00310ACB">
        <w:rPr>
          <w:noProof/>
        </w:rPr>
        <w:t xml:space="preserve"> кв.м</w:t>
      </w:r>
      <w:r w:rsidR="00706C9C">
        <w:rPr>
          <w:noProof/>
          <w:lang w:val="en-US"/>
        </w:rPr>
        <w:t xml:space="preserve"> </w:t>
      </w:r>
      <w:r w:rsidR="00000260">
        <w:rPr>
          <w:noProof/>
        </w:rPr>
        <w:t>за която</w:t>
      </w:r>
      <w:r w:rsidR="00706C9C">
        <w:rPr>
          <w:noProof/>
        </w:rPr>
        <w:t xml:space="preserve"> е съставен</w:t>
      </w:r>
      <w:r w:rsidRPr="00310ACB">
        <w:rPr>
          <w:noProof/>
        </w:rPr>
        <w:t xml:space="preserve"> с акт за частна общинска собственост /АОС/ № </w:t>
      </w:r>
      <w:r w:rsidR="007E00B5">
        <w:rPr>
          <w:noProof/>
          <w:lang w:val="en-US"/>
        </w:rPr>
        <w:t>8859/13.03.2024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7E00B5">
        <w:rPr>
          <w:noProof/>
          <w:lang w:val="en-US"/>
        </w:rPr>
        <w:t>89</w:t>
      </w:r>
      <w:r w:rsidRPr="009B345A">
        <w:rPr>
          <w:noProof/>
        </w:rPr>
        <w:t xml:space="preserve">, том </w:t>
      </w:r>
      <w:r w:rsidR="00940C53">
        <w:rPr>
          <w:noProof/>
          <w:lang w:val="en-US"/>
        </w:rPr>
        <w:t>V</w:t>
      </w:r>
      <w:r w:rsidRPr="009B345A">
        <w:rPr>
          <w:noProof/>
        </w:rPr>
        <w:t>, Вх.рег.№</w:t>
      </w:r>
      <w:r w:rsidR="007E00B5">
        <w:rPr>
          <w:noProof/>
          <w:lang w:val="en-US"/>
        </w:rPr>
        <w:t>2224/19.03.2024</w:t>
      </w:r>
      <w:r w:rsidRPr="00310ACB">
        <w:rPr>
          <w:noProof/>
        </w:rPr>
        <w:t xml:space="preserve">г. Данъчната оценка на имота е </w:t>
      </w:r>
      <w:r w:rsidR="00032BD6">
        <w:rPr>
          <w:noProof/>
          <w:lang w:val="en-US"/>
        </w:rPr>
        <w:t>433</w:t>
      </w:r>
      <w:r w:rsidR="00032BD6">
        <w:rPr>
          <w:noProof/>
        </w:rPr>
        <w:t>,</w:t>
      </w:r>
      <w:r w:rsidR="007E00B5">
        <w:rPr>
          <w:noProof/>
          <w:lang w:val="en-US"/>
        </w:rPr>
        <w:t>20</w:t>
      </w:r>
      <w:r w:rsidRPr="00310ACB">
        <w:rPr>
          <w:noProof/>
        </w:rPr>
        <w:t xml:space="preserve"> лв.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общинскaта част е изготвена пазарна оценка по реда на чл.41, ал.2 от ЗОС в размер на </w:t>
      </w:r>
      <w:r w:rsidR="00032BD6">
        <w:rPr>
          <w:noProof/>
        </w:rPr>
        <w:t>628,00</w:t>
      </w:r>
      <w:r w:rsidRPr="00310ACB">
        <w:rPr>
          <w:noProof/>
        </w:rPr>
        <w:t xml:space="preserve"> лв. /</w:t>
      </w:r>
      <w:r w:rsidR="00032BD6">
        <w:rPr>
          <w:noProof/>
        </w:rPr>
        <w:t>шестстотин двадесет и осем</w:t>
      </w:r>
      <w:r w:rsidRPr="00310ACB">
        <w:rPr>
          <w:noProof/>
        </w:rPr>
        <w:t xml:space="preserve"> лева/ без ДДС, надхвърлящи по размера си данъчната оценка от </w:t>
      </w:r>
      <w:r w:rsidR="00CD50A7">
        <w:rPr>
          <w:noProof/>
          <w:lang w:val="en-US"/>
        </w:rPr>
        <w:t>433</w:t>
      </w:r>
      <w:r w:rsidR="00CD50A7">
        <w:rPr>
          <w:noProof/>
        </w:rPr>
        <w:t>,</w:t>
      </w:r>
      <w:r w:rsidR="00CD50A7">
        <w:rPr>
          <w:noProof/>
          <w:lang w:val="en-US"/>
        </w:rPr>
        <w:t>20</w:t>
      </w:r>
      <w:r w:rsidRPr="00310ACB">
        <w:rPr>
          <w:noProof/>
        </w:rPr>
        <w:t xml:space="preserve"> лв.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Съгласно чл.47, ал.5 от Наредба №4 на Добрички общински съвет, </w:t>
      </w:r>
      <w:r>
        <w:rPr>
          <w:noProof/>
        </w:rPr>
        <w:t>кмет</w:t>
      </w:r>
      <w:r w:rsidR="00CD50A7">
        <w:rPr>
          <w:noProof/>
        </w:rPr>
        <w:t>ският наместник</w:t>
      </w:r>
      <w:r w:rsidRPr="00310ACB">
        <w:rPr>
          <w:noProof/>
        </w:rPr>
        <w:t xml:space="preserve"> на с.</w:t>
      </w:r>
      <w:r w:rsidR="00CD50A7">
        <w:rPr>
          <w:noProof/>
        </w:rPr>
        <w:t>Гешаново</w:t>
      </w:r>
      <w:r w:rsidRPr="00310ACB">
        <w:rPr>
          <w:noProof/>
        </w:rPr>
        <w:t xml:space="preserve">, общ. Добричка </w:t>
      </w:r>
      <w:r w:rsidR="00E447D5">
        <w:rPr>
          <w:noProof/>
        </w:rPr>
        <w:t xml:space="preserve">– </w:t>
      </w:r>
      <w:r w:rsidR="00CD50A7">
        <w:rPr>
          <w:noProof/>
        </w:rPr>
        <w:t>Илчо Пасев</w:t>
      </w:r>
      <w:r w:rsidR="00E447D5">
        <w:rPr>
          <w:noProof/>
        </w:rPr>
        <w:t xml:space="preserve"> </w:t>
      </w:r>
      <w:r w:rsidRPr="00310ACB">
        <w:rPr>
          <w:noProof/>
        </w:rPr>
        <w:t>е представил</w:t>
      </w:r>
      <w:r w:rsidR="00CD50A7">
        <w:rPr>
          <w:noProof/>
        </w:rPr>
        <w:t xml:space="preserve"> положително</w:t>
      </w:r>
      <w:r w:rsidRPr="00310ACB">
        <w:rPr>
          <w:noProof/>
        </w:rPr>
        <w:t xml:space="preserve"> становище за сделката с </w:t>
      </w:r>
      <w:r w:rsidRPr="008275DF">
        <w:rPr>
          <w:noProof/>
        </w:rPr>
        <w:t>Рег.№ВхК-</w:t>
      </w:r>
      <w:r w:rsidR="00CD50A7">
        <w:rPr>
          <w:noProof/>
        </w:rPr>
        <w:t>1681/27.03.2024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Имотът не е предвиден за прекратяване на съсобственост чрез продажба на частта на общината в „Програма за управление и разпореждане с имотит</w:t>
      </w:r>
      <w:r w:rsidR="00CD50A7"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 w:rsidR="00CD50A7">
        <w:rPr>
          <w:noProof/>
        </w:rPr>
        <w:t>44/31.01.2024</w:t>
      </w:r>
      <w:r w:rsidRPr="00310ACB">
        <w:rPr>
          <w:noProof/>
        </w:rPr>
        <w:t>г. на Добрички общински съвет.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jc w:val="center"/>
        <w:rPr>
          <w:b/>
          <w:noProof/>
        </w:rPr>
      </w:pPr>
      <w:r w:rsidRPr="00310ACB">
        <w:rPr>
          <w:b/>
          <w:noProof/>
        </w:rPr>
        <w:lastRenderedPageBreak/>
        <w:t>РЕШЕНИЕ: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І.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</w:t>
      </w:r>
      <w:r w:rsidR="00CD50A7">
        <w:rPr>
          <w:noProof/>
        </w:rPr>
        <w:t>44</w:t>
      </w:r>
      <w:r w:rsidRPr="00310ACB">
        <w:rPr>
          <w:noProof/>
        </w:rPr>
        <w:t xml:space="preserve"> от </w:t>
      </w:r>
      <w:r w:rsidR="00CD50A7">
        <w:rPr>
          <w:noProof/>
        </w:rPr>
        <w:t>31.01.2024</w:t>
      </w:r>
      <w:r w:rsidRPr="00310ACB">
        <w:rPr>
          <w:noProof/>
        </w:rPr>
        <w:t xml:space="preserve">г., както следва: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 Приложение 2.2 да се допълни следния имот: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с. </w:t>
      </w:r>
      <w:r w:rsidR="00CD50A7">
        <w:rPr>
          <w:noProof/>
        </w:rPr>
        <w:t>Гешаново</w:t>
      </w:r>
      <w:r w:rsidRPr="00310ACB">
        <w:rPr>
          <w:noProof/>
        </w:rPr>
        <w:t xml:space="preserve">, община Добричка – идеална част с площ </w:t>
      </w:r>
      <w:r w:rsidR="00CD50A7">
        <w:rPr>
          <w:noProof/>
        </w:rPr>
        <w:t>190</w:t>
      </w:r>
      <w:r w:rsidRPr="00310ACB">
        <w:rPr>
          <w:noProof/>
        </w:rPr>
        <w:t xml:space="preserve"> кв.м от </w:t>
      </w:r>
      <w:r w:rsidR="00E456F5">
        <w:rPr>
          <w:noProof/>
        </w:rPr>
        <w:t>урегулиран поземлен имот /</w:t>
      </w:r>
      <w:r w:rsidR="00264D5B">
        <w:rPr>
          <w:noProof/>
        </w:rPr>
        <w:t>УПИ</w:t>
      </w:r>
      <w:r w:rsidR="00E456F5">
        <w:rPr>
          <w:noProof/>
        </w:rPr>
        <w:t>/</w:t>
      </w:r>
      <w:r w:rsidR="00264D5B">
        <w:rPr>
          <w:noProof/>
        </w:rPr>
        <w:t xml:space="preserve"> </w:t>
      </w:r>
      <w:r w:rsidR="00CD50A7">
        <w:rPr>
          <w:noProof/>
        </w:rPr>
        <w:t xml:space="preserve">Х, </w:t>
      </w:r>
      <w:r w:rsidR="00CD50A7" w:rsidRPr="00310ACB">
        <w:rPr>
          <w:noProof/>
        </w:rPr>
        <w:t>пл.№</w:t>
      </w:r>
      <w:r w:rsidR="00CD50A7">
        <w:rPr>
          <w:noProof/>
        </w:rPr>
        <w:t>177 в квартал 19</w:t>
      </w:r>
      <w:r w:rsidR="005C4A2E">
        <w:rPr>
          <w:noProof/>
        </w:rPr>
        <w:t xml:space="preserve"> </w:t>
      </w:r>
      <w:r w:rsidRPr="00310ACB">
        <w:rPr>
          <w:noProof/>
        </w:rPr>
        <w:t xml:space="preserve">с обща площ </w:t>
      </w:r>
      <w:r w:rsidR="00CD50A7">
        <w:rPr>
          <w:noProof/>
        </w:rPr>
        <w:t>1525</w:t>
      </w:r>
      <w:r w:rsidRPr="00310ACB">
        <w:rPr>
          <w:noProof/>
        </w:rPr>
        <w:t xml:space="preserve"> кв.м и очаквани приходи в размер на </w:t>
      </w:r>
      <w:r w:rsidR="00CD50A7">
        <w:rPr>
          <w:noProof/>
        </w:rPr>
        <w:t>628,00</w:t>
      </w:r>
      <w:r w:rsidR="00CD50A7" w:rsidRPr="00310ACB">
        <w:rPr>
          <w:noProof/>
        </w:rPr>
        <w:t xml:space="preserve"> лв. /</w:t>
      </w:r>
      <w:r w:rsidR="00CD50A7">
        <w:rPr>
          <w:noProof/>
        </w:rPr>
        <w:t>шестстотин двадесет и осем</w:t>
      </w:r>
      <w:r w:rsidR="00CD50A7" w:rsidRPr="00310ACB">
        <w:rPr>
          <w:noProof/>
        </w:rPr>
        <w:t xml:space="preserve"> лева/</w:t>
      </w:r>
      <w:r w:rsidRPr="00310ACB">
        <w:rPr>
          <w:noProof/>
        </w:rPr>
        <w:t xml:space="preserve"> без ДДС.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II.</w:t>
      </w:r>
      <w:r w:rsidR="00FC1293">
        <w:rPr>
          <w:noProof/>
        </w:rPr>
        <w:t xml:space="preserve"> </w:t>
      </w:r>
      <w:r w:rsidRPr="00310ACB">
        <w:rPr>
          <w:noProof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D8143B">
        <w:rPr>
          <w:noProof/>
        </w:rPr>
        <w:t>Иван Чобанов от гр.Добрич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CD50A7">
        <w:rPr>
          <w:noProof/>
        </w:rPr>
        <w:t>19</w:t>
      </w:r>
      <w:r w:rsidR="00D67D0A">
        <w:rPr>
          <w:noProof/>
        </w:rPr>
        <w:t>0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D960FD">
        <w:rPr>
          <w:noProof/>
        </w:rPr>
        <w:t xml:space="preserve">УПИ </w:t>
      </w:r>
      <w:r w:rsidR="00CD50A7">
        <w:rPr>
          <w:noProof/>
        </w:rPr>
        <w:t xml:space="preserve">Х, </w:t>
      </w:r>
      <w:r w:rsidR="00CD50A7" w:rsidRPr="00310ACB">
        <w:rPr>
          <w:noProof/>
        </w:rPr>
        <w:t>пл.№</w:t>
      </w:r>
      <w:r w:rsidR="00CD50A7">
        <w:rPr>
          <w:noProof/>
        </w:rPr>
        <w:t>177 в квартал 19</w:t>
      </w:r>
      <w:r w:rsidR="005C4A2E" w:rsidRPr="00310ACB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CD50A7">
        <w:rPr>
          <w:noProof/>
        </w:rPr>
        <w:t>Гешаново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CD50A7">
        <w:rPr>
          <w:noProof/>
        </w:rPr>
        <w:t>1525</w:t>
      </w:r>
      <w:r w:rsidR="003A09E7"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 w:rsidR="00FC1293"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CD50A7">
        <w:rPr>
          <w:noProof/>
        </w:rPr>
        <w:t>628,00</w:t>
      </w:r>
      <w:r w:rsidR="00CD50A7" w:rsidRPr="00310ACB">
        <w:rPr>
          <w:noProof/>
        </w:rPr>
        <w:t xml:space="preserve"> лв. /</w:t>
      </w:r>
      <w:r w:rsidR="00CD50A7">
        <w:rPr>
          <w:noProof/>
        </w:rPr>
        <w:t>шестстотин двадесет и осем</w:t>
      </w:r>
      <w:r w:rsidR="00CD50A7" w:rsidRPr="00310ACB">
        <w:rPr>
          <w:noProof/>
        </w:rPr>
        <w:t xml:space="preserve"> лева/</w:t>
      </w:r>
      <w:r w:rsidRPr="00310ACB">
        <w:rPr>
          <w:noProof/>
        </w:rPr>
        <w:t xml:space="preserve"> без ДДС, надхвърляща по размера си данъчната оценка в размер на </w:t>
      </w:r>
      <w:r w:rsidR="00CD50A7">
        <w:rPr>
          <w:noProof/>
        </w:rPr>
        <w:t>433,20</w:t>
      </w:r>
      <w:r w:rsidRPr="00310ACB">
        <w:rPr>
          <w:noProof/>
        </w:rPr>
        <w:t xml:space="preserve"> лв./</w:t>
      </w:r>
      <w:r w:rsidR="00CD50A7">
        <w:rPr>
          <w:noProof/>
        </w:rPr>
        <w:t xml:space="preserve">четиристотин тридесет </w:t>
      </w:r>
      <w:r w:rsidR="00D67D0A">
        <w:rPr>
          <w:noProof/>
        </w:rPr>
        <w:t>и три лева</w:t>
      </w:r>
      <w:r w:rsidR="00CD50A7">
        <w:rPr>
          <w:noProof/>
        </w:rPr>
        <w:t xml:space="preserve"> и 20 ст.</w:t>
      </w:r>
      <w:r w:rsidRPr="00310ACB">
        <w:rPr>
          <w:noProof/>
        </w:rPr>
        <w:t>/.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CD50A7">
        <w:rPr>
          <w:noProof/>
        </w:rPr>
        <w:t>Гешаново</w:t>
      </w:r>
      <w:r w:rsidRPr="00310ACB">
        <w:rPr>
          <w:noProof/>
        </w:rPr>
        <w:t>, общ.Добричка.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IV. Възлага на Кмета на община Добричка, град Добрич последващи законови действия.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D67D0A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заявления с </w:t>
      </w:r>
      <w:r w:rsidR="007C3952" w:rsidRPr="00310ACB">
        <w:rPr>
          <w:noProof/>
        </w:rPr>
        <w:t xml:space="preserve">Рег.№ </w:t>
      </w:r>
      <w:r w:rsidR="00CD50A7" w:rsidRPr="00310ACB">
        <w:rPr>
          <w:noProof/>
        </w:rPr>
        <w:t>ОС-</w:t>
      </w:r>
      <w:r w:rsidR="00CD50A7">
        <w:rPr>
          <w:noProof/>
        </w:rPr>
        <w:t>32/07.03.2024</w:t>
      </w:r>
      <w:r w:rsidR="00CD50A7" w:rsidRPr="00310ACB">
        <w:rPr>
          <w:noProof/>
        </w:rPr>
        <w:t xml:space="preserve">г. от </w:t>
      </w:r>
      <w:r w:rsidR="00CD50A7">
        <w:rPr>
          <w:noProof/>
        </w:rPr>
        <w:t>Иван Атанасов Чобанов</w:t>
      </w:r>
    </w:p>
    <w:p w:rsidR="0054751E" w:rsidRPr="00310ACB" w:rsidRDefault="0054751E" w:rsidP="00D67D0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нотариален акт</w:t>
      </w:r>
    </w:p>
    <w:p w:rsidR="006232DF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становище </w:t>
      </w:r>
      <w:r w:rsidR="00CD50A7">
        <w:rPr>
          <w:noProof/>
        </w:rPr>
        <w:t>на кметския наместник</w:t>
      </w:r>
      <w:r w:rsidRPr="00310ACB">
        <w:rPr>
          <w:noProof/>
        </w:rPr>
        <w:t xml:space="preserve"> на с.</w:t>
      </w:r>
      <w:r w:rsidR="00CD50A7">
        <w:rPr>
          <w:noProof/>
        </w:rPr>
        <w:t>Гешаново</w:t>
      </w:r>
      <w:r w:rsidRPr="00310ACB">
        <w:rPr>
          <w:noProof/>
        </w:rPr>
        <w:t xml:space="preserve"> с </w:t>
      </w:r>
      <w:r w:rsidR="007C3952" w:rsidRPr="008275DF">
        <w:rPr>
          <w:noProof/>
        </w:rPr>
        <w:t>Рег.№ВхК</w:t>
      </w:r>
      <w:r w:rsidR="00C21B2D">
        <w:rPr>
          <w:noProof/>
          <w:lang w:val="en-US"/>
        </w:rPr>
        <w:t>-</w:t>
      </w:r>
      <w:r w:rsidR="00CD50A7">
        <w:rPr>
          <w:noProof/>
        </w:rPr>
        <w:t>1681/27.03.2024</w:t>
      </w:r>
      <w:r w:rsidR="00CD50A7" w:rsidRPr="008275DF">
        <w:rPr>
          <w:noProof/>
        </w:rPr>
        <w:t>г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акт за общинска собственост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на скица на имота 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пазарна оценка на имота</w:t>
      </w:r>
    </w:p>
    <w:p w:rsidR="0054751E" w:rsidRPr="00310ACB" w:rsidRDefault="0054751E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4751E" w:rsidRPr="00310ACB" w:rsidRDefault="0054751E" w:rsidP="0054751E">
      <w:pPr>
        <w:jc w:val="both"/>
        <w:rPr>
          <w:i/>
          <w:noProof/>
        </w:rPr>
      </w:pPr>
    </w:p>
    <w:p w:rsidR="0054751E" w:rsidRPr="00310ACB" w:rsidRDefault="0054751E" w:rsidP="0054751E">
      <w:pPr>
        <w:rPr>
          <w:rFonts w:ascii="Arial Narrow" w:hAnsi="Arial Narrow" w:cs="Arial"/>
          <w:b/>
          <w:i/>
          <w:noProof/>
          <w:sz w:val="22"/>
          <w:szCs w:val="22"/>
        </w:rPr>
      </w:pPr>
      <w:bookmarkStart w:id="0" w:name="_GoBack"/>
      <w:bookmarkEnd w:id="0"/>
    </w:p>
    <w:p w:rsidR="00F23CF8" w:rsidRPr="00310ACB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sectPr w:rsidR="00F23CF8" w:rsidRPr="00310ACB" w:rsidSect="005539B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32BD6"/>
    <w:rsid w:val="00041A4D"/>
    <w:rsid w:val="000605A0"/>
    <w:rsid w:val="00067787"/>
    <w:rsid w:val="000B21C2"/>
    <w:rsid w:val="00111F73"/>
    <w:rsid w:val="001170B0"/>
    <w:rsid w:val="00151285"/>
    <w:rsid w:val="00194D87"/>
    <w:rsid w:val="002279D3"/>
    <w:rsid w:val="00252A72"/>
    <w:rsid w:val="00260E4E"/>
    <w:rsid w:val="00264D5B"/>
    <w:rsid w:val="00265D8E"/>
    <w:rsid w:val="002D31A5"/>
    <w:rsid w:val="002F6B46"/>
    <w:rsid w:val="00307BED"/>
    <w:rsid w:val="00310ACB"/>
    <w:rsid w:val="00351CA7"/>
    <w:rsid w:val="00386844"/>
    <w:rsid w:val="003A09E7"/>
    <w:rsid w:val="003B5C74"/>
    <w:rsid w:val="003C1BB1"/>
    <w:rsid w:val="003F0362"/>
    <w:rsid w:val="00437897"/>
    <w:rsid w:val="004C309F"/>
    <w:rsid w:val="004C7D73"/>
    <w:rsid w:val="004F646C"/>
    <w:rsid w:val="0054751E"/>
    <w:rsid w:val="005539BA"/>
    <w:rsid w:val="0059585D"/>
    <w:rsid w:val="005C4A2E"/>
    <w:rsid w:val="0060196B"/>
    <w:rsid w:val="00607A1D"/>
    <w:rsid w:val="006232DF"/>
    <w:rsid w:val="00626A80"/>
    <w:rsid w:val="00650A97"/>
    <w:rsid w:val="0066717A"/>
    <w:rsid w:val="006A3CE7"/>
    <w:rsid w:val="006B4011"/>
    <w:rsid w:val="006C623F"/>
    <w:rsid w:val="006D459A"/>
    <w:rsid w:val="00706C9C"/>
    <w:rsid w:val="0074070F"/>
    <w:rsid w:val="00741468"/>
    <w:rsid w:val="00746889"/>
    <w:rsid w:val="007702DA"/>
    <w:rsid w:val="00774AA2"/>
    <w:rsid w:val="007A1DA4"/>
    <w:rsid w:val="007C3952"/>
    <w:rsid w:val="007D1E61"/>
    <w:rsid w:val="007E00B5"/>
    <w:rsid w:val="007E0280"/>
    <w:rsid w:val="007E1B0A"/>
    <w:rsid w:val="007E47B8"/>
    <w:rsid w:val="008275DF"/>
    <w:rsid w:val="00836D17"/>
    <w:rsid w:val="00864127"/>
    <w:rsid w:val="008A7FE3"/>
    <w:rsid w:val="00940C53"/>
    <w:rsid w:val="009538CF"/>
    <w:rsid w:val="00954B83"/>
    <w:rsid w:val="00963952"/>
    <w:rsid w:val="00965C7D"/>
    <w:rsid w:val="009B345A"/>
    <w:rsid w:val="009B61CA"/>
    <w:rsid w:val="00A31D92"/>
    <w:rsid w:val="00A3212A"/>
    <w:rsid w:val="00A33303"/>
    <w:rsid w:val="00A65275"/>
    <w:rsid w:val="00AA6035"/>
    <w:rsid w:val="00B10644"/>
    <w:rsid w:val="00B25CBF"/>
    <w:rsid w:val="00B65BF6"/>
    <w:rsid w:val="00B65E1E"/>
    <w:rsid w:val="00B829CD"/>
    <w:rsid w:val="00BA66C2"/>
    <w:rsid w:val="00BD0692"/>
    <w:rsid w:val="00BD10A0"/>
    <w:rsid w:val="00BF4D48"/>
    <w:rsid w:val="00C07171"/>
    <w:rsid w:val="00C20877"/>
    <w:rsid w:val="00C21B2D"/>
    <w:rsid w:val="00C73242"/>
    <w:rsid w:val="00CB7480"/>
    <w:rsid w:val="00CD50A7"/>
    <w:rsid w:val="00CE1131"/>
    <w:rsid w:val="00CE4C03"/>
    <w:rsid w:val="00CF170C"/>
    <w:rsid w:val="00D13330"/>
    <w:rsid w:val="00D31ECE"/>
    <w:rsid w:val="00D4381C"/>
    <w:rsid w:val="00D5372E"/>
    <w:rsid w:val="00D55151"/>
    <w:rsid w:val="00D67D0A"/>
    <w:rsid w:val="00D8143B"/>
    <w:rsid w:val="00D960FD"/>
    <w:rsid w:val="00DD6550"/>
    <w:rsid w:val="00E447D5"/>
    <w:rsid w:val="00E456F5"/>
    <w:rsid w:val="00E854C9"/>
    <w:rsid w:val="00EB306C"/>
    <w:rsid w:val="00EC7F91"/>
    <w:rsid w:val="00F061E3"/>
    <w:rsid w:val="00F17D98"/>
    <w:rsid w:val="00F23CF8"/>
    <w:rsid w:val="00F3411E"/>
    <w:rsid w:val="00F60C37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D1AF-1A08-47C8-88D3-27436DB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Антония Илиева</cp:lastModifiedBy>
  <cp:revision>70</cp:revision>
  <cp:lastPrinted>2023-08-11T05:42:00Z</cp:lastPrinted>
  <dcterms:created xsi:type="dcterms:W3CDTF">2023-03-28T13:29:00Z</dcterms:created>
  <dcterms:modified xsi:type="dcterms:W3CDTF">2024-04-23T07:39:00Z</dcterms:modified>
</cp:coreProperties>
</file>