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91" w:rsidRDefault="00672B91" w:rsidP="00672B91">
      <w:pPr>
        <w:jc w:val="both"/>
        <w:rPr>
          <w:sz w:val="24"/>
          <w:szCs w:val="24"/>
          <w:lang w:val="bg-BG"/>
        </w:rPr>
      </w:pPr>
    </w:p>
    <w:p w:rsidR="00672B91" w:rsidRPr="009E4EDF" w:rsidRDefault="00672B91" w:rsidP="00672B91">
      <w:pPr>
        <w:jc w:val="both"/>
        <w:rPr>
          <w:rFonts w:ascii="Arial Narrow" w:hAnsi="Arial Narrow" w:cs="Arial"/>
          <w:sz w:val="22"/>
          <w:szCs w:val="22"/>
          <w:lang w:val="ru-RU"/>
        </w:rPr>
      </w:pPr>
      <w:r>
        <w:rPr>
          <w:noProof/>
          <w:lang w:eastAsia="en-US"/>
        </w:rPr>
        <w:drawing>
          <wp:anchor distT="0" distB="0" distL="114300" distR="114300" simplePos="0" relativeHeight="251662336" behindDoc="0" locked="0" layoutInCell="1" allowOverlap="1" wp14:anchorId="69952F9B" wp14:editId="1B504F03">
            <wp:simplePos x="0" y="0"/>
            <wp:positionH relativeFrom="column">
              <wp:posOffset>114300</wp:posOffset>
            </wp:positionH>
            <wp:positionV relativeFrom="paragraph">
              <wp:posOffset>-457200</wp:posOffset>
            </wp:positionV>
            <wp:extent cx="617220" cy="914400"/>
            <wp:effectExtent l="0" t="0" r="0" b="0"/>
            <wp:wrapSquare wrapText="bothSides"/>
            <wp:docPr id="2" name="Картина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lang w:eastAsia="en-US"/>
        </w:rPr>
        <w:drawing>
          <wp:anchor distT="0" distB="0" distL="114300" distR="114300" simplePos="0" relativeHeight="251661312" behindDoc="0" locked="0" layoutInCell="1" allowOverlap="1" wp14:anchorId="72F3E9AC" wp14:editId="1258658C">
            <wp:simplePos x="0" y="0"/>
            <wp:positionH relativeFrom="column">
              <wp:posOffset>5029200</wp:posOffset>
            </wp:positionH>
            <wp:positionV relativeFrom="paragraph">
              <wp:posOffset>-457200</wp:posOffset>
            </wp:positionV>
            <wp:extent cx="800100" cy="767080"/>
            <wp:effectExtent l="0" t="0" r="0" b="0"/>
            <wp:wrapSquare wrapText="bothSides"/>
            <wp:docPr id="3" name="Картина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4294967295" distB="4294967295" distL="114300" distR="114300" simplePos="0" relativeHeight="251660288" behindDoc="0" locked="0" layoutInCell="1" allowOverlap="1" wp14:anchorId="643C5B49" wp14:editId="7A86FEE5">
                <wp:simplePos x="0" y="0"/>
                <wp:positionH relativeFrom="column">
                  <wp:posOffset>28575</wp:posOffset>
                </wp:positionH>
                <wp:positionV relativeFrom="paragraph">
                  <wp:posOffset>-114301</wp:posOffset>
                </wp:positionV>
                <wp:extent cx="4232275" cy="0"/>
                <wp:effectExtent l="0" t="19050" r="15875" b="3810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2275"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B393D3" id="Право съединение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9pt" to="33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" strokeweight="4pt">
                <v:stroke linestyle="thickBetweenThin"/>
              </v:line>
            </w:pict>
          </mc:Fallback>
        </mc:AlternateContent>
      </w:r>
      <w:r w:rsidR="00CA03C6">
        <w:rPr>
          <w:rFonts w:ascii="Arial Narrow" w:hAnsi="Arial Narrow" w:cs="Arial"/>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-457200</wp:posOffset>
                </wp:positionV>
                <wp:extent cx="3590925" cy="228600"/>
                <wp:effectExtent l="2540" t="1270" r="0" b="273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9092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A03C6" w:rsidRDefault="00CA03C6" w:rsidP="00CA03C6">
                            <w:pPr>
                              <w:pStyle w:val="a5"/>
                              <w:spacing w:before="0" w:beforeAutospacing="0" w:after="0" w:afterAutospacing="0"/>
                              <w:jc w:val="center"/>
                            </w:pPr>
                            <w:r>
                              <w:rPr>
                                <w:b/>
                                <w:bCs/>
                                <w:shadow/>
                                <w:color w:val="000000"/>
                                <w:sz w:val="32"/>
                                <w:szCs w:val="32"/>
                                <w14:shadow w14:blurRad="0" w14:dist="45847" w14:dir="2021404" w14:sx="100000" w14:sy="100000" w14:kx="0" w14:ky="0" w14:algn="ctr">
                                  <w14:srgbClr w14:val="C0C0C0"/>
                                </w14:shadow>
                              </w:rPr>
                              <w:t xml:space="preserve">Община Добричка, град Добрич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9.25pt;margin-top:-36pt;width:28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" filled="f" stroked="f">
                <v:stroke joinstyle="round"/>
                <o:lock v:ext="edit" shapetype="t"/>
                <v:textbox style="mso-fit-shape-to-text:t">
                  <w:txbxContent>
                    <w:p w:rsidR="00CA03C6" w:rsidRDefault="00CA03C6" w:rsidP="00CA03C6">
                      <w:pPr>
                        <w:pStyle w:val="NormalWeb"/>
                        <w:spacing w:before="0" w:beforeAutospacing="0" w:after="0" w:afterAutospacing="0"/>
                        <w:jc w:val="center"/>
                      </w:pPr>
                      <w:r>
                        <w:rPr>
                          <w:b/>
                          <w:bCs/>
                          <w:shadow/>
                          <w:color w:val="000000"/>
                          <w:sz w:val="32"/>
                          <w:szCs w:val="32"/>
                          <w14:shadow w14:blurRad="0" w14:dist="45847" w14:dir="2021404" w14:sx="100000" w14:sy="100000" w14:kx="0" w14:ky="0" w14:algn="ctr">
                            <w14:srgbClr w14:val="C0C0C0"/>
                          </w14:shadow>
                        </w:rPr>
                        <w:t xml:space="preserve">Община Добричка, град Добрич </w:t>
                      </w:r>
                    </w:p>
                  </w:txbxContent>
                </v:textbox>
              </v:shape>
            </w:pict>
          </mc:Fallback>
        </mc:AlternateContent>
      </w:r>
      <w:r w:rsidRPr="009E4EDF">
        <w:rPr>
          <w:rFonts w:ascii="Arial Narrow" w:hAnsi="Arial Narrow" w:cs="Arial"/>
          <w:b/>
          <w:i/>
          <w:sz w:val="22"/>
          <w:szCs w:val="22"/>
          <w:lang w:val="bg-BG"/>
        </w:rPr>
        <w:t>Ул.”Независимост” № 20, централа: 058/600 889; факс: 058/600 806;</w:t>
      </w:r>
    </w:p>
    <w:p w:rsidR="00672B91" w:rsidRDefault="00672B91" w:rsidP="00672B91">
      <w:pPr>
        <w:ind w:left="720" w:hanging="720"/>
        <w:jc w:val="center"/>
        <w:rPr>
          <w:rFonts w:ascii="Arial Narrow" w:hAnsi="Arial Narrow" w:cs="Arial"/>
          <w:b/>
          <w:i/>
          <w:sz w:val="22"/>
          <w:szCs w:val="22"/>
          <w:lang w:val="bg-BG"/>
        </w:rPr>
      </w:pPr>
      <w:r w:rsidRPr="009E4EDF">
        <w:rPr>
          <w:rFonts w:ascii="Arial Narrow" w:hAnsi="Arial Narrow" w:cs="Arial"/>
          <w:b/>
          <w:i/>
          <w:sz w:val="22"/>
          <w:szCs w:val="22"/>
          <w:lang w:val="bg-BG"/>
        </w:rPr>
        <w:t xml:space="preserve"> </w:t>
      </w:r>
      <w:proofErr w:type="gramStart"/>
      <w:r w:rsidRPr="009E4EDF">
        <w:rPr>
          <w:rFonts w:ascii="Arial Narrow" w:hAnsi="Arial Narrow" w:cs="Arial"/>
          <w:b/>
          <w:i/>
          <w:sz w:val="22"/>
          <w:szCs w:val="22"/>
        </w:rPr>
        <w:t>e-mail</w:t>
      </w:r>
      <w:proofErr w:type="gramEnd"/>
      <w:r w:rsidRPr="009E4EDF">
        <w:rPr>
          <w:rFonts w:ascii="Arial Narrow" w:hAnsi="Arial Narrow" w:cs="Arial"/>
          <w:b/>
          <w:i/>
          <w:sz w:val="22"/>
          <w:szCs w:val="22"/>
          <w:lang w:val="bg-BG"/>
        </w:rPr>
        <w:t xml:space="preserve">: </w:t>
      </w:r>
      <w:hyperlink r:id="rId8" w:history="1">
        <w:r w:rsidRPr="009E4EDF">
          <w:rPr>
            <w:rStyle w:val="a4"/>
            <w:rFonts w:ascii="Arial Narrow" w:hAnsi="Arial Narrow" w:cs="Arial"/>
            <w:b/>
            <w:i/>
            <w:sz w:val="22"/>
            <w:szCs w:val="22"/>
          </w:rPr>
          <w:t>obshtina</w:t>
        </w:r>
        <w:r w:rsidRPr="009E4EDF">
          <w:rPr>
            <w:rStyle w:val="a4"/>
            <w:rFonts w:ascii="Arial Narrow" w:hAnsi="Arial Narrow" w:cs="Arial"/>
            <w:b/>
            <w:i/>
            <w:sz w:val="22"/>
            <w:szCs w:val="22"/>
            <w:lang w:val="en-GB"/>
          </w:rPr>
          <w:t>@</w:t>
        </w:r>
        <w:r w:rsidRPr="009E4EDF">
          <w:rPr>
            <w:rStyle w:val="a4"/>
            <w:rFonts w:ascii="Arial Narrow" w:hAnsi="Arial Narrow" w:cs="Arial"/>
            <w:b/>
            <w:i/>
            <w:sz w:val="22"/>
            <w:szCs w:val="22"/>
          </w:rPr>
          <w:t>dobrichka</w:t>
        </w:r>
        <w:r w:rsidRPr="009E4EDF">
          <w:rPr>
            <w:rStyle w:val="a4"/>
            <w:rFonts w:ascii="Arial Narrow" w:hAnsi="Arial Narrow" w:cs="Arial"/>
            <w:b/>
            <w:i/>
            <w:sz w:val="22"/>
            <w:szCs w:val="22"/>
            <w:lang w:val="en-GB"/>
          </w:rPr>
          <w:t>.</w:t>
        </w:r>
        <w:r w:rsidRPr="009E4EDF">
          <w:rPr>
            <w:rStyle w:val="a4"/>
            <w:rFonts w:ascii="Arial Narrow" w:hAnsi="Arial Narrow" w:cs="Arial"/>
            <w:b/>
            <w:i/>
            <w:sz w:val="22"/>
            <w:szCs w:val="22"/>
          </w:rPr>
          <w:t>bg</w:t>
        </w:r>
      </w:hyperlink>
      <w:r w:rsidRPr="009E4EDF">
        <w:rPr>
          <w:rFonts w:ascii="Arial Narrow" w:hAnsi="Arial Narrow" w:cs="Arial"/>
          <w:b/>
          <w:i/>
          <w:sz w:val="22"/>
          <w:szCs w:val="22"/>
          <w:lang w:val="bg-BG"/>
        </w:rPr>
        <w:t xml:space="preserve">; </w:t>
      </w:r>
      <w:r w:rsidRPr="009E4EDF">
        <w:rPr>
          <w:rFonts w:ascii="Arial Narrow" w:hAnsi="Arial Narrow" w:cs="Arial"/>
          <w:b/>
          <w:i/>
          <w:sz w:val="22"/>
          <w:szCs w:val="22"/>
        </w:rPr>
        <w:t xml:space="preserve">web site: </w:t>
      </w:r>
      <w:hyperlink r:id="rId9" w:history="1">
        <w:r w:rsidRPr="009E4EDF">
          <w:rPr>
            <w:rStyle w:val="a4"/>
            <w:rFonts w:ascii="Arial Narrow" w:hAnsi="Arial Narrow" w:cs="Arial"/>
            <w:b/>
            <w:i/>
            <w:sz w:val="22"/>
            <w:szCs w:val="22"/>
          </w:rPr>
          <w:t>www.dobrichka.bg</w:t>
        </w:r>
      </w:hyperlink>
    </w:p>
    <w:p w:rsidR="00E634BC" w:rsidRPr="00514CE9" w:rsidRDefault="00E634BC" w:rsidP="00514CE9">
      <w:pPr>
        <w:rPr>
          <w:sz w:val="18"/>
          <w:szCs w:val="18"/>
          <w:lang w:val="bg-BG"/>
        </w:rPr>
        <w:sectPr w:rsidR="00E634BC" w:rsidRPr="00514CE9" w:rsidSect="005F2426">
          <w:pgSz w:w="11906" w:h="16838"/>
          <w:pgMar w:top="851" w:right="1417" w:bottom="993" w:left="1417" w:header="708" w:footer="708" w:gutter="0"/>
          <w:cols w:space="708"/>
          <w:docGrid w:linePitch="360"/>
        </w:sectPr>
      </w:pPr>
    </w:p>
    <w:p w:rsidR="00F71226" w:rsidRPr="00F71226" w:rsidRDefault="00F71226" w:rsidP="00F71226">
      <w:pPr>
        <w:rPr>
          <w:b/>
          <w:lang w:val="bg-BG"/>
        </w:rPr>
      </w:pPr>
    </w:p>
    <w:p w:rsidR="00F71226" w:rsidRDefault="00F71226" w:rsidP="00F71226">
      <w:pPr>
        <w:rPr>
          <w:b/>
        </w:rPr>
      </w:pPr>
    </w:p>
    <w:p w:rsidR="00B32C4D" w:rsidRDefault="00B32C4D" w:rsidP="00F71226">
      <w:pPr>
        <w:rPr>
          <w:b/>
        </w:rPr>
      </w:pPr>
    </w:p>
    <w:p w:rsidR="00B32C4D" w:rsidRPr="00B32C4D" w:rsidRDefault="00B32C4D" w:rsidP="00F71226">
      <w:pPr>
        <w:rPr>
          <w:b/>
        </w:rPr>
      </w:pPr>
    </w:p>
    <w:p w:rsidR="00F71226" w:rsidRPr="00F71226" w:rsidRDefault="00F71226" w:rsidP="00F71226">
      <w:pPr>
        <w:jc w:val="both"/>
        <w:rPr>
          <w:b/>
          <w:sz w:val="24"/>
          <w:szCs w:val="24"/>
        </w:rPr>
      </w:pPr>
      <w:r w:rsidRPr="00F71226">
        <w:rPr>
          <w:b/>
          <w:sz w:val="24"/>
          <w:szCs w:val="24"/>
          <w:lang w:val="bg-BG"/>
        </w:rPr>
        <w:t xml:space="preserve">ДО </w:t>
      </w:r>
    </w:p>
    <w:p w:rsidR="00F71226" w:rsidRPr="00F71226" w:rsidRDefault="00F71226" w:rsidP="00F71226">
      <w:pPr>
        <w:jc w:val="both"/>
        <w:rPr>
          <w:b/>
          <w:sz w:val="24"/>
          <w:szCs w:val="24"/>
          <w:lang w:val="bg-BG"/>
        </w:rPr>
      </w:pPr>
      <w:r w:rsidRPr="00F71226">
        <w:rPr>
          <w:b/>
          <w:sz w:val="24"/>
          <w:szCs w:val="24"/>
          <w:lang w:val="bg-BG"/>
        </w:rPr>
        <w:t>ДОБРИЧКИ ОБЩИНСКИ СЪВЕТ</w:t>
      </w:r>
    </w:p>
    <w:p w:rsidR="00F71226" w:rsidRDefault="00F71226" w:rsidP="00F71226">
      <w:pPr>
        <w:jc w:val="both"/>
        <w:rPr>
          <w:b/>
          <w:sz w:val="24"/>
          <w:szCs w:val="24"/>
        </w:rPr>
      </w:pPr>
      <w:r w:rsidRPr="00F71226">
        <w:rPr>
          <w:b/>
          <w:sz w:val="24"/>
          <w:szCs w:val="24"/>
          <w:lang w:val="bg-BG"/>
        </w:rPr>
        <w:t>ГР. ДОБРИЧ</w:t>
      </w:r>
    </w:p>
    <w:p w:rsidR="00B32C4D" w:rsidRDefault="00B32C4D" w:rsidP="00F71226">
      <w:pPr>
        <w:jc w:val="both"/>
        <w:rPr>
          <w:b/>
          <w:sz w:val="24"/>
          <w:szCs w:val="24"/>
        </w:rPr>
      </w:pPr>
    </w:p>
    <w:p w:rsidR="00B32C4D" w:rsidRPr="00B32C4D" w:rsidRDefault="00B32C4D" w:rsidP="00F71226">
      <w:pPr>
        <w:jc w:val="both"/>
        <w:rPr>
          <w:b/>
          <w:sz w:val="24"/>
          <w:szCs w:val="24"/>
        </w:rPr>
      </w:pPr>
    </w:p>
    <w:p w:rsidR="00B32C4D" w:rsidRPr="00B32C4D" w:rsidRDefault="00B32C4D" w:rsidP="00B32C4D">
      <w:pPr>
        <w:jc w:val="center"/>
        <w:rPr>
          <w:b/>
          <w:sz w:val="24"/>
          <w:szCs w:val="24"/>
          <w:lang w:val="bg-BG"/>
        </w:rPr>
      </w:pPr>
      <w:r w:rsidRPr="00B32C4D">
        <w:rPr>
          <w:b/>
          <w:sz w:val="24"/>
          <w:szCs w:val="24"/>
          <w:lang w:val="bg-BG"/>
        </w:rPr>
        <w:t>ДОКЛАДНА ЗАПИСКА</w:t>
      </w:r>
    </w:p>
    <w:p w:rsidR="00B32C4D" w:rsidRPr="00B32C4D" w:rsidRDefault="00B32C4D" w:rsidP="00B32C4D">
      <w:pPr>
        <w:jc w:val="center"/>
        <w:rPr>
          <w:b/>
          <w:sz w:val="24"/>
          <w:szCs w:val="24"/>
          <w:lang w:val="bg-BG"/>
        </w:rPr>
      </w:pPr>
      <w:r w:rsidRPr="00B32C4D">
        <w:rPr>
          <w:b/>
          <w:sz w:val="24"/>
          <w:szCs w:val="24"/>
          <w:lang w:val="bg-BG"/>
        </w:rPr>
        <w:t>ОТ</w:t>
      </w:r>
      <w:r>
        <w:rPr>
          <w:b/>
          <w:sz w:val="24"/>
          <w:szCs w:val="24"/>
          <w:lang w:val="bg-BG"/>
        </w:rPr>
        <w:t xml:space="preserve"> СОНЯ ИВАНОВА</w:t>
      </w:r>
      <w:r>
        <w:rPr>
          <w:b/>
          <w:sz w:val="24"/>
          <w:szCs w:val="24"/>
        </w:rPr>
        <w:t xml:space="preserve"> </w:t>
      </w:r>
      <w:r w:rsidRPr="00B32C4D">
        <w:rPr>
          <w:b/>
          <w:sz w:val="24"/>
          <w:szCs w:val="24"/>
          <w:lang w:val="bg-BG"/>
        </w:rPr>
        <w:t>ГЕОРГИЕВА</w:t>
      </w:r>
    </w:p>
    <w:p w:rsidR="00F71226" w:rsidRPr="00F71226" w:rsidRDefault="00B32C4D" w:rsidP="00DD5FBF">
      <w:pPr>
        <w:jc w:val="center"/>
        <w:rPr>
          <w:b/>
          <w:sz w:val="24"/>
          <w:szCs w:val="24"/>
          <w:lang w:val="bg-BG"/>
        </w:rPr>
      </w:pPr>
      <w:r w:rsidRPr="00B32C4D">
        <w:rPr>
          <w:b/>
          <w:sz w:val="24"/>
          <w:szCs w:val="24"/>
          <w:lang w:val="bg-BG"/>
        </w:rPr>
        <w:t>Кмет на община Добричка, град Добрич</w:t>
      </w:r>
    </w:p>
    <w:p w:rsidR="00F71226" w:rsidRPr="00F71226" w:rsidRDefault="00F71226" w:rsidP="00F71226">
      <w:pPr>
        <w:jc w:val="both"/>
        <w:rPr>
          <w:b/>
          <w:sz w:val="24"/>
          <w:szCs w:val="24"/>
          <w:lang w:val="bg-BG"/>
        </w:rPr>
      </w:pPr>
    </w:p>
    <w:p w:rsidR="00F71226" w:rsidRPr="00F71226" w:rsidRDefault="00F71226" w:rsidP="00F71226">
      <w:pPr>
        <w:jc w:val="both"/>
        <w:rPr>
          <w:bCs/>
          <w:sz w:val="24"/>
          <w:szCs w:val="24"/>
          <w:lang w:val="bg-BG"/>
        </w:rPr>
      </w:pPr>
      <w:r w:rsidRPr="00F71226">
        <w:rPr>
          <w:b/>
          <w:sz w:val="24"/>
          <w:szCs w:val="24"/>
          <w:u w:val="single"/>
          <w:lang w:val="bg-BG"/>
        </w:rPr>
        <w:t>Относно</w:t>
      </w:r>
      <w:r w:rsidRPr="00F71226">
        <w:rPr>
          <w:b/>
          <w:sz w:val="24"/>
          <w:szCs w:val="24"/>
          <w:lang w:val="bg-BG"/>
        </w:rPr>
        <w:t xml:space="preserve">: </w:t>
      </w:r>
      <w:r w:rsidRPr="00F71226">
        <w:rPr>
          <w:sz w:val="24"/>
          <w:szCs w:val="24"/>
          <w:lang w:val="bg-BG"/>
        </w:rPr>
        <w:t xml:space="preserve">Осигуряване на временен безлихвен заем по Проект </w:t>
      </w:r>
      <w:r w:rsidRPr="00F71226">
        <w:rPr>
          <w:bCs/>
          <w:sz w:val="24"/>
          <w:szCs w:val="24"/>
          <w:lang w:val="bg-BG"/>
        </w:rPr>
        <w:t xml:space="preserve">BG05SFPR002-3.001-0001 „Младежка заетост +“, финансиран от Програма „Развитие на човешките ресурси“ 2021 – 2027, </w:t>
      </w:r>
      <w:proofErr w:type="spellStart"/>
      <w:r w:rsidRPr="00F71226">
        <w:rPr>
          <w:bCs/>
          <w:sz w:val="24"/>
          <w:szCs w:val="24"/>
          <w:lang w:val="bg-BG"/>
        </w:rPr>
        <w:t>съфинансирана</w:t>
      </w:r>
      <w:proofErr w:type="spellEnd"/>
      <w:r w:rsidRPr="00F71226">
        <w:rPr>
          <w:bCs/>
          <w:sz w:val="24"/>
          <w:szCs w:val="24"/>
          <w:lang w:val="bg-BG"/>
        </w:rPr>
        <w:t xml:space="preserve"> от Европейския съюз чрез Европейския социален фонд +.</w:t>
      </w:r>
    </w:p>
    <w:p w:rsidR="00F71226" w:rsidRPr="00F71226" w:rsidRDefault="00F71226" w:rsidP="00F71226">
      <w:pPr>
        <w:jc w:val="both"/>
        <w:rPr>
          <w:sz w:val="24"/>
          <w:szCs w:val="24"/>
          <w:lang w:val="bg-BG"/>
        </w:rPr>
      </w:pPr>
      <w:r w:rsidRPr="00F71226">
        <w:rPr>
          <w:sz w:val="24"/>
          <w:szCs w:val="24"/>
          <w:lang w:val="bg-BG"/>
        </w:rPr>
        <w:t xml:space="preserve"> „Младежка заетост +“</w:t>
      </w:r>
    </w:p>
    <w:p w:rsidR="00F71226" w:rsidRPr="00F71226" w:rsidRDefault="00F71226" w:rsidP="00F71226">
      <w:pPr>
        <w:jc w:val="both"/>
        <w:rPr>
          <w:b/>
          <w:sz w:val="24"/>
          <w:szCs w:val="24"/>
          <w:lang w:val="bg-BG"/>
        </w:rPr>
      </w:pPr>
    </w:p>
    <w:p w:rsidR="00F71226" w:rsidRPr="00F71226" w:rsidRDefault="00F71226" w:rsidP="00F71226">
      <w:pPr>
        <w:jc w:val="both"/>
        <w:rPr>
          <w:b/>
          <w:sz w:val="24"/>
          <w:szCs w:val="24"/>
          <w:lang w:val="bg-BG"/>
        </w:rPr>
      </w:pPr>
      <w:r w:rsidRPr="00F71226">
        <w:rPr>
          <w:b/>
          <w:sz w:val="24"/>
          <w:szCs w:val="24"/>
          <w:lang w:val="bg-BG"/>
        </w:rPr>
        <w:t xml:space="preserve">УВАЖАЕМИ ГОСПОЖИ И ГОСПОДА ОБЩИНСКИ СЪВЕТНИЦИ,  </w:t>
      </w:r>
    </w:p>
    <w:p w:rsidR="00F71226" w:rsidRPr="00F71226" w:rsidRDefault="00F71226" w:rsidP="00F71226">
      <w:pPr>
        <w:jc w:val="both"/>
        <w:rPr>
          <w:b/>
          <w:sz w:val="24"/>
          <w:szCs w:val="24"/>
          <w:lang w:val="bg-BG"/>
        </w:rPr>
      </w:pPr>
    </w:p>
    <w:p w:rsidR="00F71226" w:rsidRPr="00F71226" w:rsidRDefault="00F71226" w:rsidP="00F71226">
      <w:pPr>
        <w:jc w:val="both"/>
        <w:rPr>
          <w:bCs/>
          <w:sz w:val="24"/>
          <w:szCs w:val="24"/>
          <w:lang w:val="bg-BG"/>
        </w:rPr>
      </w:pPr>
      <w:r w:rsidRPr="00F71226">
        <w:rPr>
          <w:sz w:val="24"/>
          <w:szCs w:val="24"/>
          <w:lang w:val="bg-BG"/>
        </w:rPr>
        <w:t xml:space="preserve">          </w:t>
      </w:r>
      <w:r w:rsidR="00B32C4D">
        <w:rPr>
          <w:sz w:val="24"/>
          <w:szCs w:val="24"/>
          <w:lang w:val="bg-BG"/>
        </w:rPr>
        <w:t>Община Добричка е</w:t>
      </w:r>
      <w:r w:rsidR="00B32C4D">
        <w:rPr>
          <w:sz w:val="24"/>
          <w:szCs w:val="24"/>
        </w:rPr>
        <w:t xml:space="preserve"> </w:t>
      </w:r>
      <w:r w:rsidRPr="00F71226">
        <w:rPr>
          <w:sz w:val="24"/>
          <w:szCs w:val="24"/>
          <w:lang w:val="bg-BG"/>
        </w:rPr>
        <w:t xml:space="preserve">бенефициент по Проект </w:t>
      </w:r>
      <w:r w:rsidRPr="00F71226">
        <w:rPr>
          <w:bCs/>
          <w:sz w:val="24"/>
          <w:szCs w:val="24"/>
          <w:lang w:val="bg-BG"/>
        </w:rPr>
        <w:t xml:space="preserve">BG05SFPR002-3.001-0001 „Младежка заетост +“, финансиран от Програма „Развитие на човешките ресурси“ 2021 – 2027, </w:t>
      </w:r>
      <w:proofErr w:type="spellStart"/>
      <w:r w:rsidRPr="00F71226">
        <w:rPr>
          <w:bCs/>
          <w:sz w:val="24"/>
          <w:szCs w:val="24"/>
          <w:lang w:val="bg-BG"/>
        </w:rPr>
        <w:t>съфинансирана</w:t>
      </w:r>
      <w:proofErr w:type="spellEnd"/>
      <w:r w:rsidRPr="00F71226">
        <w:rPr>
          <w:bCs/>
          <w:sz w:val="24"/>
          <w:szCs w:val="24"/>
          <w:lang w:val="bg-BG"/>
        </w:rPr>
        <w:t xml:space="preserve"> от Европейския съюз чрез Европейския социален фонд +.</w:t>
      </w:r>
    </w:p>
    <w:p w:rsidR="00F71226" w:rsidRPr="00F71226" w:rsidRDefault="00F71226" w:rsidP="00F71226">
      <w:pPr>
        <w:jc w:val="both"/>
        <w:rPr>
          <w:bCs/>
          <w:sz w:val="24"/>
          <w:szCs w:val="24"/>
          <w:lang w:val="bg-BG"/>
        </w:rPr>
      </w:pPr>
      <w:r w:rsidRPr="00F71226">
        <w:rPr>
          <w:bCs/>
          <w:sz w:val="24"/>
          <w:szCs w:val="24"/>
          <w:lang w:val="bg-BG"/>
        </w:rPr>
        <w:t xml:space="preserve">         Основната цел на Проекта е да повиши </w:t>
      </w:r>
      <w:proofErr w:type="spellStart"/>
      <w:r w:rsidRPr="00F71226">
        <w:rPr>
          <w:bCs/>
          <w:sz w:val="24"/>
          <w:szCs w:val="24"/>
          <w:lang w:val="bg-BG"/>
        </w:rPr>
        <w:t>конкурентноспособността</w:t>
      </w:r>
      <w:proofErr w:type="spellEnd"/>
      <w:r w:rsidRPr="00F71226">
        <w:rPr>
          <w:bCs/>
          <w:sz w:val="24"/>
          <w:szCs w:val="24"/>
          <w:lang w:val="bg-BG"/>
        </w:rPr>
        <w:t xml:space="preserve"> на младежите на възраст от 16 до 29 години, включително чрез осигуряване на възможност за стажуване, обучение по време на работа, осигуряване на заетост или включване в обучение за придобиване на „меки“ умения при работодател, което ще улесни прехода от образование към заетост и едновременно с това ще доведе до натрупване на ценен професионален опит у тях, необходим за заемане на свободни работни места, заявени от работодателите.</w:t>
      </w:r>
    </w:p>
    <w:p w:rsidR="00F71226" w:rsidRPr="00F71226" w:rsidRDefault="00F71226" w:rsidP="00F71226">
      <w:pPr>
        <w:jc w:val="both"/>
        <w:rPr>
          <w:bCs/>
          <w:sz w:val="24"/>
          <w:szCs w:val="24"/>
          <w:lang w:val="bg-BG"/>
        </w:rPr>
      </w:pPr>
      <w:r w:rsidRPr="00F71226">
        <w:rPr>
          <w:bCs/>
          <w:sz w:val="24"/>
          <w:szCs w:val="24"/>
          <w:lang w:val="bg-BG"/>
        </w:rPr>
        <w:t xml:space="preserve">        На 31.10.2024 г. и на 15.11.2024 година са сключени два договора за осигуряване на заетост по Проект „Младежка заетост +“ между Агенция по заетостта чрез Дирекция        </w:t>
      </w:r>
    </w:p>
    <w:p w:rsidR="00F71226" w:rsidRPr="00F71226" w:rsidRDefault="00F71226" w:rsidP="00F71226">
      <w:pPr>
        <w:jc w:val="both"/>
        <w:rPr>
          <w:bCs/>
          <w:sz w:val="24"/>
          <w:szCs w:val="24"/>
          <w:lang w:val="bg-BG"/>
        </w:rPr>
      </w:pPr>
      <w:r w:rsidRPr="00F71226">
        <w:rPr>
          <w:bCs/>
          <w:sz w:val="24"/>
          <w:szCs w:val="24"/>
          <w:lang w:val="bg-BG"/>
        </w:rPr>
        <w:t>„Бюро по труда“ и Община Добричка. По първия договор № МЗПРЧР-03-13-4392</w:t>
      </w:r>
      <w:r w:rsidRPr="00F71226">
        <w:rPr>
          <w:bCs/>
          <w:sz w:val="24"/>
          <w:szCs w:val="24"/>
        </w:rPr>
        <w:t>#7</w:t>
      </w:r>
      <w:r w:rsidRPr="00F71226">
        <w:rPr>
          <w:bCs/>
          <w:sz w:val="24"/>
          <w:szCs w:val="24"/>
          <w:lang w:val="bg-BG"/>
        </w:rPr>
        <w:t>/31.10.2024 година на 8 – часов работен ден на длъжност „Работник кухня“ са назначени  седем  лица  в  седем  населени места в Домашен социален патронаж Одобрените средства по договора са 46 704, 00 лв. (четиридесет и шест хиляди седемстотин и четири ) лв. за седем  броя лица.</w:t>
      </w:r>
    </w:p>
    <w:p w:rsidR="00F71226" w:rsidRPr="00F71226" w:rsidRDefault="00F71226" w:rsidP="00F71226">
      <w:pPr>
        <w:jc w:val="both"/>
        <w:rPr>
          <w:bCs/>
          <w:sz w:val="24"/>
          <w:szCs w:val="24"/>
          <w:lang w:val="bg-BG"/>
        </w:rPr>
      </w:pPr>
      <w:r w:rsidRPr="00F71226">
        <w:rPr>
          <w:bCs/>
          <w:sz w:val="24"/>
          <w:szCs w:val="24"/>
          <w:lang w:val="bg-BG"/>
        </w:rPr>
        <w:t xml:space="preserve">        По втория договор  № МЗПРЧР-03-13-4808</w:t>
      </w:r>
      <w:r w:rsidRPr="00F71226">
        <w:rPr>
          <w:bCs/>
          <w:sz w:val="24"/>
          <w:szCs w:val="24"/>
        </w:rPr>
        <w:t>#</w:t>
      </w:r>
      <w:r w:rsidRPr="00F71226">
        <w:rPr>
          <w:bCs/>
          <w:sz w:val="24"/>
          <w:szCs w:val="24"/>
          <w:lang w:val="bg-BG"/>
        </w:rPr>
        <w:t>6/ 15.11.2024 г. са назначени на трудов договор три лица на  8 – часов работен ден на длъжност  „Работник кухня“ в три населени места в Домашен социален патронаж. Одобрените средства по договора са 20 016, 00 лв. ( двадесет хиляди</w:t>
      </w:r>
      <w:r w:rsidR="00A97308">
        <w:rPr>
          <w:bCs/>
          <w:sz w:val="24"/>
          <w:szCs w:val="24"/>
          <w:lang w:val="bg-BG"/>
        </w:rPr>
        <w:t xml:space="preserve"> и шестнадесет ) лв. за три</w:t>
      </w:r>
      <w:r w:rsidRPr="00F71226">
        <w:rPr>
          <w:bCs/>
          <w:sz w:val="24"/>
          <w:szCs w:val="24"/>
          <w:lang w:val="bg-BG"/>
        </w:rPr>
        <w:t xml:space="preserve"> лица. По указание на Управляващия орган, искане за плащане се прави на тримесечие. Съгласно чл. 10, т. 10.2. от Договора, Възложителят се задължава да превежда признатите, по съответния надлежен ред, за допустими разходи по чл. 2, т.2.1 по банков път по обработените искания за плащане и придружаващите ги документи в срок до тридесет работни дни от датата на </w:t>
      </w:r>
      <w:proofErr w:type="spellStart"/>
      <w:r w:rsidRPr="00F71226">
        <w:rPr>
          <w:bCs/>
          <w:sz w:val="24"/>
          <w:szCs w:val="24"/>
          <w:lang w:val="bg-BG"/>
        </w:rPr>
        <w:t>входирането</w:t>
      </w:r>
      <w:proofErr w:type="spellEnd"/>
      <w:r w:rsidRPr="00F71226">
        <w:rPr>
          <w:bCs/>
          <w:sz w:val="24"/>
          <w:szCs w:val="24"/>
          <w:lang w:val="bg-BG"/>
        </w:rPr>
        <w:t xml:space="preserve"> им в деловодната система на Възложителя, при наличие на разполагаем лимит. </w:t>
      </w:r>
    </w:p>
    <w:p w:rsidR="00F71226" w:rsidRPr="00F71226" w:rsidRDefault="00AB74A5" w:rsidP="00AB74A5">
      <w:pPr>
        <w:jc w:val="both"/>
        <w:rPr>
          <w:bCs/>
          <w:sz w:val="24"/>
          <w:szCs w:val="24"/>
          <w:lang w:val="bg-BG"/>
        </w:rPr>
      </w:pPr>
      <w:r>
        <w:rPr>
          <w:bCs/>
          <w:sz w:val="24"/>
          <w:szCs w:val="24"/>
          <w:lang w:val="bg-BG"/>
        </w:rPr>
        <w:t xml:space="preserve">     </w:t>
      </w:r>
      <w:r w:rsidR="00F71226" w:rsidRPr="00F71226">
        <w:rPr>
          <w:bCs/>
          <w:sz w:val="24"/>
          <w:szCs w:val="24"/>
          <w:lang w:val="bg-BG"/>
        </w:rPr>
        <w:t xml:space="preserve">Към момента по двата договора за назначени общо десет работници до 29 – годишна възраст в десет населени места в Домашен социален патронаж. </w:t>
      </w:r>
    </w:p>
    <w:p w:rsidR="00F71226" w:rsidRDefault="00F71226" w:rsidP="00F71226">
      <w:pPr>
        <w:jc w:val="both"/>
        <w:rPr>
          <w:bCs/>
          <w:sz w:val="24"/>
          <w:szCs w:val="24"/>
          <w:lang w:val="bg-BG"/>
        </w:rPr>
      </w:pPr>
      <w:r w:rsidRPr="00F71226">
        <w:rPr>
          <w:bCs/>
          <w:sz w:val="24"/>
          <w:szCs w:val="24"/>
          <w:lang w:val="bg-BG"/>
        </w:rPr>
        <w:t xml:space="preserve">    Средствата са необходими за изплащане на трудови възнаграждения за</w:t>
      </w:r>
      <w:r w:rsidR="007C4A27">
        <w:rPr>
          <w:bCs/>
          <w:sz w:val="24"/>
          <w:szCs w:val="24"/>
          <w:lang w:val="bg-BG"/>
        </w:rPr>
        <w:t xml:space="preserve"> четири месеца, в това число за месец </w:t>
      </w:r>
      <w:r w:rsidRPr="00F71226">
        <w:rPr>
          <w:bCs/>
          <w:sz w:val="24"/>
          <w:szCs w:val="24"/>
          <w:lang w:val="bg-BG"/>
        </w:rPr>
        <w:t>ноември 2024г.,</w:t>
      </w:r>
      <w:r w:rsidR="007C4A27">
        <w:rPr>
          <w:bCs/>
          <w:sz w:val="24"/>
          <w:szCs w:val="24"/>
          <w:lang w:val="bg-BG"/>
        </w:rPr>
        <w:t xml:space="preserve"> които трябва да се изплатят</w:t>
      </w:r>
      <w:r w:rsidRPr="00F71226">
        <w:rPr>
          <w:bCs/>
          <w:sz w:val="24"/>
          <w:szCs w:val="24"/>
          <w:lang w:val="bg-BG"/>
        </w:rPr>
        <w:t xml:space="preserve"> през месец декември 2024 г.</w:t>
      </w:r>
    </w:p>
    <w:p w:rsidR="00B32C4D" w:rsidRDefault="00B32C4D" w:rsidP="00F71226">
      <w:pPr>
        <w:jc w:val="both"/>
        <w:rPr>
          <w:bCs/>
          <w:sz w:val="24"/>
          <w:szCs w:val="24"/>
          <w:lang w:val="bg-BG"/>
        </w:rPr>
      </w:pPr>
    </w:p>
    <w:p w:rsidR="00B32C4D" w:rsidRDefault="00B32C4D" w:rsidP="00AB74A5">
      <w:pPr>
        <w:ind w:firstLine="708"/>
        <w:jc w:val="both"/>
        <w:rPr>
          <w:bCs/>
          <w:sz w:val="24"/>
          <w:szCs w:val="24"/>
          <w:lang w:val="bg-BG"/>
        </w:rPr>
      </w:pPr>
      <w:r w:rsidRPr="00B32C4D">
        <w:rPr>
          <w:bCs/>
          <w:sz w:val="24"/>
          <w:szCs w:val="24"/>
          <w:lang w:val="bg-BG"/>
        </w:rPr>
        <w:t>Предвид обстоятелството</w:t>
      </w:r>
      <w:r>
        <w:rPr>
          <w:bCs/>
          <w:sz w:val="24"/>
          <w:szCs w:val="24"/>
          <w:lang w:val="bg-BG"/>
        </w:rPr>
        <w:t>,</w:t>
      </w:r>
      <w:r w:rsidR="00AB74A5">
        <w:rPr>
          <w:bCs/>
          <w:sz w:val="24"/>
          <w:szCs w:val="24"/>
          <w:lang w:val="bg-BG"/>
        </w:rPr>
        <w:t xml:space="preserve"> че</w:t>
      </w:r>
      <w:r w:rsidRPr="00B32C4D">
        <w:rPr>
          <w:bCs/>
          <w:sz w:val="24"/>
          <w:szCs w:val="24"/>
          <w:lang w:val="bg-BG"/>
        </w:rPr>
        <w:t xml:space="preserve"> първите плащания</w:t>
      </w:r>
      <w:r>
        <w:rPr>
          <w:bCs/>
          <w:sz w:val="24"/>
          <w:szCs w:val="24"/>
          <w:lang w:val="bg-BG"/>
        </w:rPr>
        <w:t xml:space="preserve"> за трудови възнаграждения</w:t>
      </w:r>
      <w:r w:rsidR="00C84015">
        <w:rPr>
          <w:bCs/>
          <w:sz w:val="24"/>
          <w:szCs w:val="24"/>
          <w:lang w:val="bg-BG"/>
        </w:rPr>
        <w:t xml:space="preserve"> е необходимо</w:t>
      </w:r>
      <w:r w:rsidRPr="00B32C4D">
        <w:rPr>
          <w:bCs/>
          <w:sz w:val="24"/>
          <w:szCs w:val="24"/>
          <w:lang w:val="bg-BG"/>
        </w:rPr>
        <w:t xml:space="preserve"> да се</w:t>
      </w:r>
      <w:r>
        <w:rPr>
          <w:bCs/>
          <w:sz w:val="24"/>
          <w:szCs w:val="24"/>
          <w:lang w:val="bg-BG"/>
        </w:rPr>
        <w:t xml:space="preserve"> извършат в рамките на настоящия</w:t>
      </w:r>
      <w:r w:rsidRPr="00B32C4D">
        <w:rPr>
          <w:bCs/>
          <w:sz w:val="24"/>
          <w:szCs w:val="24"/>
          <w:lang w:val="bg-BG"/>
        </w:rPr>
        <w:t xml:space="preserve"> месец, следва да се допусне предварително изпълнение на Решението на основание чл.60, ал.1 от АПК</w:t>
      </w:r>
      <w:r w:rsidR="00FF59B1">
        <w:rPr>
          <w:bCs/>
          <w:sz w:val="24"/>
          <w:szCs w:val="24"/>
          <w:lang w:val="bg-BG"/>
        </w:rPr>
        <w:t>, което налага разглеждането на докладната записка на извънредно заседание на Добрички общински съвет</w:t>
      </w:r>
      <w:r w:rsidRPr="00B32C4D">
        <w:rPr>
          <w:bCs/>
          <w:sz w:val="24"/>
          <w:szCs w:val="24"/>
          <w:lang w:val="bg-BG"/>
        </w:rPr>
        <w:t>.</w:t>
      </w:r>
    </w:p>
    <w:p w:rsidR="00B32C4D" w:rsidRDefault="00AB74A5" w:rsidP="00A97308">
      <w:pPr>
        <w:ind w:firstLine="708"/>
        <w:jc w:val="both"/>
        <w:rPr>
          <w:bCs/>
          <w:sz w:val="24"/>
          <w:szCs w:val="24"/>
          <w:lang w:val="bg-BG"/>
        </w:rPr>
      </w:pPr>
      <w:r>
        <w:rPr>
          <w:bCs/>
          <w:sz w:val="24"/>
          <w:szCs w:val="24"/>
          <w:lang w:val="bg-BG"/>
        </w:rPr>
        <w:t>Необходимо е разглеждането на посочения въпрос да се включи на извънредно заседание, съгласно чл.30, ал.3 от ПОДОСНКВОА, тъй като не може да бъде отложен до датата на редовното заседание, поради което</w:t>
      </w:r>
      <w:r w:rsidR="00FF59B1">
        <w:rPr>
          <w:bCs/>
          <w:sz w:val="24"/>
          <w:szCs w:val="24"/>
          <w:lang w:val="bg-BG"/>
        </w:rPr>
        <w:t>,</w:t>
      </w:r>
      <w:r w:rsidR="00A97308">
        <w:rPr>
          <w:bCs/>
          <w:sz w:val="24"/>
          <w:szCs w:val="24"/>
          <w:lang w:val="bg-BG"/>
        </w:rPr>
        <w:t xml:space="preserve"> п</w:t>
      </w:r>
      <w:r w:rsidR="00B32C4D" w:rsidRPr="00B32C4D">
        <w:rPr>
          <w:bCs/>
          <w:sz w:val="24"/>
          <w:szCs w:val="24"/>
          <w:lang w:val="bg-BG"/>
        </w:rPr>
        <w:t xml:space="preserve">редлагам Добрички Общински съвет да приеме следното, </w:t>
      </w:r>
    </w:p>
    <w:p w:rsidR="00F71226" w:rsidRPr="00AB74A5" w:rsidRDefault="00F71226" w:rsidP="00F71226">
      <w:pPr>
        <w:jc w:val="both"/>
        <w:rPr>
          <w:bCs/>
          <w:sz w:val="24"/>
          <w:szCs w:val="24"/>
          <w:lang w:val="bg-BG"/>
        </w:rPr>
      </w:pPr>
    </w:p>
    <w:p w:rsidR="00F71226" w:rsidRPr="00F71226" w:rsidRDefault="00F71226" w:rsidP="00B32C4D">
      <w:pPr>
        <w:jc w:val="right"/>
        <w:rPr>
          <w:b/>
          <w:bCs/>
          <w:sz w:val="24"/>
          <w:szCs w:val="24"/>
          <w:lang w:val="bg-BG"/>
        </w:rPr>
      </w:pPr>
      <w:r w:rsidRPr="00F71226">
        <w:rPr>
          <w:b/>
          <w:bCs/>
          <w:sz w:val="24"/>
          <w:szCs w:val="24"/>
          <w:lang w:val="bg-BG"/>
        </w:rPr>
        <w:t>ПРОЕКТ!</w:t>
      </w:r>
    </w:p>
    <w:p w:rsidR="00F71226" w:rsidRPr="00F71226" w:rsidRDefault="00F71226" w:rsidP="00F71226">
      <w:pPr>
        <w:jc w:val="both"/>
        <w:rPr>
          <w:b/>
          <w:sz w:val="24"/>
          <w:szCs w:val="24"/>
          <w:lang w:val="bg-BG"/>
        </w:rPr>
      </w:pPr>
    </w:p>
    <w:p w:rsidR="00F71226" w:rsidRPr="00F71226" w:rsidRDefault="00F71226" w:rsidP="00B32C4D">
      <w:pPr>
        <w:jc w:val="center"/>
        <w:rPr>
          <w:b/>
          <w:sz w:val="24"/>
          <w:szCs w:val="24"/>
          <w:lang w:val="bg-BG"/>
        </w:rPr>
      </w:pPr>
      <w:r w:rsidRPr="00F71226">
        <w:rPr>
          <w:b/>
          <w:sz w:val="24"/>
          <w:szCs w:val="24"/>
          <w:lang w:val="bg-BG"/>
        </w:rPr>
        <w:t>РЕШЕНИЕ:</w:t>
      </w:r>
    </w:p>
    <w:p w:rsidR="00F71226" w:rsidRPr="00F71226" w:rsidRDefault="00F71226" w:rsidP="00F71226">
      <w:pPr>
        <w:jc w:val="both"/>
        <w:rPr>
          <w:sz w:val="24"/>
          <w:szCs w:val="24"/>
          <w:lang w:val="bg-BG"/>
        </w:rPr>
      </w:pPr>
    </w:p>
    <w:p w:rsidR="00F71226" w:rsidRPr="00F71226" w:rsidRDefault="00F71226" w:rsidP="00F71226">
      <w:pPr>
        <w:jc w:val="both"/>
        <w:rPr>
          <w:sz w:val="24"/>
          <w:szCs w:val="24"/>
          <w:lang w:val="ru-MO"/>
        </w:rPr>
      </w:pPr>
      <w:r w:rsidRPr="00F71226">
        <w:rPr>
          <w:sz w:val="24"/>
          <w:szCs w:val="24"/>
          <w:lang w:val="bg-BG"/>
        </w:rPr>
        <w:t xml:space="preserve">     На основание чл. 21, ал.1, т.6 от Закона за местното самоуправление и местната администрация ( ЗМСМА), чл. 104, ал.1, т.5 и ал.4 и чл. 126 от Закона за публични финанси, Добрички общински съвет дава съгласие:</w:t>
      </w:r>
    </w:p>
    <w:p w:rsidR="00F71226" w:rsidRPr="00DD5FBF" w:rsidRDefault="00F71226" w:rsidP="00DD5FBF">
      <w:pPr>
        <w:numPr>
          <w:ilvl w:val="0"/>
          <w:numId w:val="2"/>
        </w:numPr>
        <w:jc w:val="both"/>
        <w:rPr>
          <w:bCs/>
          <w:sz w:val="24"/>
          <w:szCs w:val="24"/>
          <w:lang w:val="bg-BG"/>
        </w:rPr>
      </w:pPr>
      <w:r w:rsidRPr="00F71226">
        <w:rPr>
          <w:sz w:val="24"/>
          <w:szCs w:val="24"/>
          <w:lang w:val="bg-BG"/>
        </w:rPr>
        <w:t xml:space="preserve">Да се предостави Временен безлихвен заем в размер на </w:t>
      </w:r>
      <w:r w:rsidRPr="00F71226">
        <w:rPr>
          <w:b/>
          <w:sz w:val="24"/>
          <w:szCs w:val="24"/>
          <w:lang w:val="bg-BG"/>
        </w:rPr>
        <w:t xml:space="preserve">45 000, 00 лв. (четиридесет и пет хиляди лева) </w:t>
      </w:r>
      <w:r w:rsidRPr="00F71226">
        <w:rPr>
          <w:sz w:val="24"/>
          <w:szCs w:val="24"/>
          <w:lang w:val="bg-BG"/>
        </w:rPr>
        <w:t xml:space="preserve">от бюджетната сметка в сметката за Европейски средства на Община Добричка за финансиране на разходи по договор </w:t>
      </w:r>
      <w:r w:rsidRPr="00F71226">
        <w:rPr>
          <w:bCs/>
          <w:sz w:val="24"/>
          <w:szCs w:val="24"/>
          <w:lang w:val="bg-BG"/>
        </w:rPr>
        <w:t>№ МЗПРЧР-03-13-4392</w:t>
      </w:r>
      <w:r w:rsidRPr="00F71226">
        <w:rPr>
          <w:bCs/>
          <w:sz w:val="24"/>
          <w:szCs w:val="24"/>
        </w:rPr>
        <w:t>#7</w:t>
      </w:r>
      <w:r w:rsidRPr="00F71226">
        <w:rPr>
          <w:bCs/>
          <w:sz w:val="24"/>
          <w:szCs w:val="24"/>
          <w:lang w:val="bg-BG"/>
        </w:rPr>
        <w:t>/31.10.2024 г. и договор № МЗПРЧР-03-13-4808</w:t>
      </w:r>
      <w:r w:rsidRPr="00F71226">
        <w:rPr>
          <w:bCs/>
          <w:sz w:val="24"/>
          <w:szCs w:val="24"/>
        </w:rPr>
        <w:t>#</w:t>
      </w:r>
      <w:r w:rsidRPr="00F71226">
        <w:rPr>
          <w:bCs/>
          <w:sz w:val="24"/>
          <w:szCs w:val="24"/>
          <w:lang w:val="bg-BG"/>
        </w:rPr>
        <w:t xml:space="preserve">6/ 15.11.2024 г., </w:t>
      </w:r>
      <w:r w:rsidR="00B32C4D">
        <w:rPr>
          <w:bCs/>
          <w:sz w:val="24"/>
          <w:szCs w:val="24"/>
          <w:lang w:val="bg-BG"/>
        </w:rPr>
        <w:t xml:space="preserve">по </w:t>
      </w:r>
      <w:r w:rsidR="00B32C4D" w:rsidRPr="00B32C4D">
        <w:rPr>
          <w:bCs/>
          <w:sz w:val="24"/>
          <w:szCs w:val="24"/>
          <w:lang w:val="bg-BG"/>
        </w:rPr>
        <w:t xml:space="preserve">Проект BG05SFPR002-3.001-0001 „Младежка заетост +“, финансиран от Програма „Развитие на човешките ресурси“ 2021 – 2027, </w:t>
      </w:r>
      <w:proofErr w:type="spellStart"/>
      <w:r w:rsidR="00B32C4D" w:rsidRPr="00B32C4D">
        <w:rPr>
          <w:bCs/>
          <w:sz w:val="24"/>
          <w:szCs w:val="24"/>
          <w:lang w:val="bg-BG"/>
        </w:rPr>
        <w:t>съфинансирана</w:t>
      </w:r>
      <w:proofErr w:type="spellEnd"/>
      <w:r w:rsidR="00B32C4D" w:rsidRPr="00B32C4D">
        <w:rPr>
          <w:bCs/>
          <w:sz w:val="24"/>
          <w:szCs w:val="24"/>
          <w:lang w:val="bg-BG"/>
        </w:rPr>
        <w:t xml:space="preserve"> от Европейския съюз ч</w:t>
      </w:r>
      <w:r w:rsidR="00DD5FBF">
        <w:rPr>
          <w:bCs/>
          <w:sz w:val="24"/>
          <w:szCs w:val="24"/>
          <w:lang w:val="bg-BG"/>
        </w:rPr>
        <w:t xml:space="preserve">рез Европейския социален фонд +, </w:t>
      </w:r>
      <w:r w:rsidRPr="00DD5FBF">
        <w:rPr>
          <w:bCs/>
          <w:sz w:val="24"/>
          <w:szCs w:val="24"/>
          <w:lang w:val="bg-BG"/>
        </w:rPr>
        <w:t xml:space="preserve">сключени между Агенция по заетостта чрез Дирекция „Бюро по </w:t>
      </w:r>
      <w:r w:rsidR="00B32C4D" w:rsidRPr="00DD5FBF">
        <w:rPr>
          <w:bCs/>
          <w:sz w:val="24"/>
          <w:szCs w:val="24"/>
          <w:lang w:val="bg-BG"/>
        </w:rPr>
        <w:t>труда“ Добрич и Община Добричка</w:t>
      </w:r>
      <w:r w:rsidR="00DD5FBF">
        <w:rPr>
          <w:bCs/>
          <w:sz w:val="24"/>
          <w:szCs w:val="24"/>
          <w:lang w:val="bg-BG"/>
        </w:rPr>
        <w:t>.</w:t>
      </w:r>
    </w:p>
    <w:p w:rsidR="00F71226" w:rsidRPr="00F71226" w:rsidRDefault="00F71226" w:rsidP="00B32C4D">
      <w:pPr>
        <w:numPr>
          <w:ilvl w:val="0"/>
          <w:numId w:val="2"/>
        </w:numPr>
        <w:jc w:val="both"/>
        <w:rPr>
          <w:sz w:val="24"/>
          <w:szCs w:val="24"/>
          <w:lang w:val="bg-BG"/>
        </w:rPr>
      </w:pPr>
      <w:r w:rsidRPr="00F71226">
        <w:rPr>
          <w:sz w:val="24"/>
          <w:szCs w:val="24"/>
          <w:lang w:val="bg-BG"/>
        </w:rPr>
        <w:t>Средствата</w:t>
      </w:r>
      <w:r w:rsidR="00DD5FBF">
        <w:rPr>
          <w:sz w:val="24"/>
          <w:szCs w:val="24"/>
          <w:lang w:val="bg-BG"/>
        </w:rPr>
        <w:t xml:space="preserve"> по т. 1</w:t>
      </w:r>
      <w:r w:rsidRPr="00F71226">
        <w:rPr>
          <w:sz w:val="24"/>
          <w:szCs w:val="24"/>
          <w:lang w:val="bg-BG"/>
        </w:rPr>
        <w:t xml:space="preserve"> </w:t>
      </w:r>
      <w:r w:rsidR="00DD5FBF">
        <w:rPr>
          <w:sz w:val="24"/>
          <w:szCs w:val="24"/>
          <w:lang w:val="bg-BG"/>
        </w:rPr>
        <w:t xml:space="preserve">да </w:t>
      </w:r>
      <w:proofErr w:type="spellStart"/>
      <w:r w:rsidRPr="00F71226">
        <w:rPr>
          <w:sz w:val="24"/>
          <w:szCs w:val="24"/>
        </w:rPr>
        <w:t>бъдат</w:t>
      </w:r>
      <w:proofErr w:type="spellEnd"/>
      <w:r w:rsidRPr="00F71226">
        <w:rPr>
          <w:sz w:val="24"/>
          <w:szCs w:val="24"/>
        </w:rPr>
        <w:t xml:space="preserve"> </w:t>
      </w:r>
      <w:proofErr w:type="spellStart"/>
      <w:r w:rsidRPr="00F71226">
        <w:rPr>
          <w:sz w:val="24"/>
          <w:szCs w:val="24"/>
        </w:rPr>
        <w:t>възстановени</w:t>
      </w:r>
      <w:proofErr w:type="spellEnd"/>
      <w:r w:rsidRPr="00F71226">
        <w:rPr>
          <w:sz w:val="24"/>
          <w:szCs w:val="24"/>
        </w:rPr>
        <w:t xml:space="preserve"> </w:t>
      </w:r>
      <w:proofErr w:type="spellStart"/>
      <w:r w:rsidRPr="00F71226">
        <w:rPr>
          <w:sz w:val="24"/>
          <w:szCs w:val="24"/>
        </w:rPr>
        <w:t>по</w:t>
      </w:r>
      <w:proofErr w:type="spellEnd"/>
      <w:r w:rsidRPr="00F71226">
        <w:rPr>
          <w:sz w:val="24"/>
          <w:szCs w:val="24"/>
        </w:rPr>
        <w:t xml:space="preserve"> </w:t>
      </w:r>
      <w:proofErr w:type="spellStart"/>
      <w:r w:rsidRPr="00F71226">
        <w:rPr>
          <w:sz w:val="24"/>
          <w:szCs w:val="24"/>
        </w:rPr>
        <w:t>бюджетната</w:t>
      </w:r>
      <w:proofErr w:type="spellEnd"/>
      <w:r w:rsidRPr="00F71226">
        <w:rPr>
          <w:sz w:val="24"/>
          <w:szCs w:val="24"/>
        </w:rPr>
        <w:t xml:space="preserve"> </w:t>
      </w:r>
      <w:proofErr w:type="spellStart"/>
      <w:r w:rsidRPr="00F71226">
        <w:rPr>
          <w:sz w:val="24"/>
          <w:szCs w:val="24"/>
        </w:rPr>
        <w:t>сметка</w:t>
      </w:r>
      <w:proofErr w:type="spellEnd"/>
      <w:r w:rsidRPr="00F71226">
        <w:rPr>
          <w:sz w:val="24"/>
          <w:szCs w:val="24"/>
        </w:rPr>
        <w:t xml:space="preserve"> </w:t>
      </w:r>
      <w:proofErr w:type="spellStart"/>
      <w:r w:rsidRPr="00F71226">
        <w:rPr>
          <w:sz w:val="24"/>
          <w:szCs w:val="24"/>
        </w:rPr>
        <w:t>на</w:t>
      </w:r>
      <w:proofErr w:type="spellEnd"/>
      <w:r w:rsidRPr="00F71226">
        <w:rPr>
          <w:sz w:val="24"/>
          <w:szCs w:val="24"/>
        </w:rPr>
        <w:t xml:space="preserve"> </w:t>
      </w:r>
      <w:proofErr w:type="spellStart"/>
      <w:r w:rsidRPr="00F71226">
        <w:rPr>
          <w:sz w:val="24"/>
          <w:szCs w:val="24"/>
        </w:rPr>
        <w:t>общината</w:t>
      </w:r>
      <w:proofErr w:type="spellEnd"/>
      <w:r w:rsidRPr="00F71226">
        <w:rPr>
          <w:sz w:val="24"/>
          <w:szCs w:val="24"/>
        </w:rPr>
        <w:t xml:space="preserve"> </w:t>
      </w:r>
      <w:proofErr w:type="spellStart"/>
      <w:r w:rsidRPr="00F71226">
        <w:rPr>
          <w:sz w:val="24"/>
          <w:szCs w:val="24"/>
        </w:rPr>
        <w:t>след</w:t>
      </w:r>
      <w:proofErr w:type="spellEnd"/>
      <w:r w:rsidRPr="00F71226">
        <w:rPr>
          <w:sz w:val="24"/>
          <w:szCs w:val="24"/>
        </w:rPr>
        <w:t xml:space="preserve"> </w:t>
      </w:r>
      <w:proofErr w:type="spellStart"/>
      <w:r w:rsidRPr="00F71226">
        <w:rPr>
          <w:sz w:val="24"/>
          <w:szCs w:val="24"/>
        </w:rPr>
        <w:t>окончателното</w:t>
      </w:r>
      <w:proofErr w:type="spellEnd"/>
      <w:r w:rsidRPr="00F71226">
        <w:rPr>
          <w:sz w:val="24"/>
          <w:szCs w:val="24"/>
        </w:rPr>
        <w:t xml:space="preserve"> </w:t>
      </w:r>
      <w:proofErr w:type="spellStart"/>
      <w:r w:rsidRPr="00F71226">
        <w:rPr>
          <w:sz w:val="24"/>
          <w:szCs w:val="24"/>
        </w:rPr>
        <w:t>верифициране</w:t>
      </w:r>
      <w:proofErr w:type="spellEnd"/>
      <w:r w:rsidRPr="00F71226">
        <w:rPr>
          <w:sz w:val="24"/>
          <w:szCs w:val="24"/>
        </w:rPr>
        <w:t xml:space="preserve"> </w:t>
      </w:r>
      <w:proofErr w:type="spellStart"/>
      <w:r w:rsidRPr="00F71226">
        <w:rPr>
          <w:sz w:val="24"/>
          <w:szCs w:val="24"/>
        </w:rPr>
        <w:t>на</w:t>
      </w:r>
      <w:proofErr w:type="spellEnd"/>
      <w:r w:rsidRPr="00F71226">
        <w:rPr>
          <w:sz w:val="24"/>
          <w:szCs w:val="24"/>
        </w:rPr>
        <w:t xml:space="preserve"> </w:t>
      </w:r>
      <w:proofErr w:type="spellStart"/>
      <w:r w:rsidRPr="00F71226">
        <w:rPr>
          <w:sz w:val="24"/>
          <w:szCs w:val="24"/>
        </w:rPr>
        <w:t>разходите</w:t>
      </w:r>
      <w:proofErr w:type="spellEnd"/>
      <w:r w:rsidRPr="00F71226">
        <w:rPr>
          <w:sz w:val="24"/>
          <w:szCs w:val="24"/>
        </w:rPr>
        <w:t xml:space="preserve">, </w:t>
      </w:r>
      <w:r w:rsidRPr="00F71226">
        <w:rPr>
          <w:sz w:val="24"/>
          <w:szCs w:val="24"/>
          <w:lang w:val="bg-BG"/>
        </w:rPr>
        <w:t xml:space="preserve"> но не по-късно от 30.07.2025 г.</w:t>
      </w:r>
    </w:p>
    <w:p w:rsidR="00F71226" w:rsidRPr="00F71226" w:rsidRDefault="00F71226" w:rsidP="00B32C4D">
      <w:pPr>
        <w:numPr>
          <w:ilvl w:val="0"/>
          <w:numId w:val="2"/>
        </w:numPr>
        <w:jc w:val="both"/>
        <w:rPr>
          <w:bCs/>
          <w:sz w:val="24"/>
          <w:szCs w:val="24"/>
          <w:lang w:val="bg-BG"/>
        </w:rPr>
      </w:pPr>
      <w:r w:rsidRPr="00F71226">
        <w:rPr>
          <w:bCs/>
          <w:sz w:val="24"/>
          <w:szCs w:val="24"/>
          <w:lang w:val="bg-BG"/>
        </w:rPr>
        <w:t>На основание чл. 60, ал.1 А</w:t>
      </w:r>
      <w:proofErr w:type="spellStart"/>
      <w:r w:rsidRPr="00F71226">
        <w:rPr>
          <w:bCs/>
          <w:sz w:val="24"/>
          <w:szCs w:val="24"/>
          <w:lang w:val="en"/>
        </w:rPr>
        <w:t>дминистративнопроцесуален</w:t>
      </w:r>
      <w:proofErr w:type="spellEnd"/>
      <w:r w:rsidRPr="00F71226">
        <w:rPr>
          <w:bCs/>
          <w:sz w:val="24"/>
          <w:szCs w:val="24"/>
          <w:lang w:val="en"/>
        </w:rPr>
        <w:t xml:space="preserve"> </w:t>
      </w:r>
      <w:proofErr w:type="spellStart"/>
      <w:r w:rsidRPr="00F71226">
        <w:rPr>
          <w:bCs/>
          <w:sz w:val="24"/>
          <w:szCs w:val="24"/>
          <w:lang w:val="en"/>
        </w:rPr>
        <w:t>кодекс</w:t>
      </w:r>
      <w:proofErr w:type="spellEnd"/>
      <w:r w:rsidRPr="00F71226">
        <w:rPr>
          <w:bCs/>
          <w:sz w:val="24"/>
          <w:szCs w:val="24"/>
          <w:lang w:val="bg-BG"/>
        </w:rPr>
        <w:t>, Добрички общински съвет допуска предварително изпълнение на решение</w:t>
      </w:r>
      <w:r w:rsidR="00AB74A5">
        <w:rPr>
          <w:bCs/>
          <w:sz w:val="24"/>
          <w:szCs w:val="24"/>
          <w:lang w:val="bg-BG"/>
        </w:rPr>
        <w:t>то</w:t>
      </w:r>
      <w:r w:rsidR="0036622C">
        <w:rPr>
          <w:bCs/>
          <w:sz w:val="24"/>
          <w:szCs w:val="24"/>
          <w:lang w:val="bg-BG"/>
        </w:rPr>
        <w:t>. П</w:t>
      </w:r>
      <w:r w:rsidR="007A6EAA">
        <w:rPr>
          <w:bCs/>
          <w:sz w:val="24"/>
          <w:szCs w:val="24"/>
          <w:lang w:val="bg-BG"/>
        </w:rPr>
        <w:t>ри з</w:t>
      </w:r>
      <w:r w:rsidR="007A6EAA" w:rsidRPr="00F71226">
        <w:rPr>
          <w:bCs/>
          <w:sz w:val="24"/>
          <w:szCs w:val="24"/>
          <w:lang w:val="bg-BG"/>
        </w:rPr>
        <w:t>абавяне, произтичащо от невлязло в сила решение на Добрички общин</w:t>
      </w:r>
      <w:r w:rsidR="007A6EAA">
        <w:rPr>
          <w:bCs/>
          <w:sz w:val="24"/>
          <w:szCs w:val="24"/>
          <w:lang w:val="bg-BG"/>
        </w:rPr>
        <w:t>ски съвет</w:t>
      </w:r>
      <w:r w:rsidR="00F375A0" w:rsidRPr="00F375A0">
        <w:rPr>
          <w:bCs/>
          <w:sz w:val="24"/>
          <w:szCs w:val="24"/>
          <w:lang w:val="bg-BG"/>
        </w:rPr>
        <w:t xml:space="preserve"> </w:t>
      </w:r>
      <w:r w:rsidR="00F375A0">
        <w:rPr>
          <w:bCs/>
          <w:sz w:val="24"/>
          <w:szCs w:val="24"/>
          <w:lang w:val="bg-BG"/>
        </w:rPr>
        <w:t xml:space="preserve">и </w:t>
      </w:r>
      <w:r w:rsidR="00F375A0" w:rsidRPr="00F71226">
        <w:rPr>
          <w:bCs/>
          <w:sz w:val="24"/>
          <w:szCs w:val="24"/>
          <w:lang w:val="bg-BG"/>
        </w:rPr>
        <w:t>невъзможност</w:t>
      </w:r>
      <w:r w:rsidR="00F375A0">
        <w:rPr>
          <w:bCs/>
          <w:sz w:val="24"/>
          <w:szCs w:val="24"/>
          <w:lang w:val="bg-BG"/>
        </w:rPr>
        <w:t>та</w:t>
      </w:r>
      <w:r w:rsidR="00F375A0" w:rsidRPr="00F71226">
        <w:rPr>
          <w:bCs/>
          <w:sz w:val="24"/>
          <w:szCs w:val="24"/>
          <w:lang w:val="bg-BG"/>
        </w:rPr>
        <w:t xml:space="preserve"> за изплащане на положен</w:t>
      </w:r>
      <w:r w:rsidR="00F375A0">
        <w:rPr>
          <w:bCs/>
          <w:sz w:val="24"/>
          <w:szCs w:val="24"/>
          <w:lang w:val="bg-BG"/>
        </w:rPr>
        <w:t>ия труд за съответните месеци</w:t>
      </w:r>
      <w:r w:rsidR="007A6EAA">
        <w:rPr>
          <w:bCs/>
          <w:sz w:val="24"/>
          <w:szCs w:val="24"/>
          <w:lang w:val="bg-BG"/>
        </w:rPr>
        <w:t xml:space="preserve"> на </w:t>
      </w:r>
      <w:r w:rsidR="007A6EAA" w:rsidRPr="00F71226">
        <w:rPr>
          <w:bCs/>
          <w:sz w:val="24"/>
          <w:szCs w:val="24"/>
          <w:lang w:val="bg-BG"/>
        </w:rPr>
        <w:t xml:space="preserve">назначените лица </w:t>
      </w:r>
      <w:r w:rsidR="007A6EAA">
        <w:rPr>
          <w:bCs/>
          <w:sz w:val="24"/>
          <w:szCs w:val="24"/>
          <w:lang w:val="bg-BG"/>
        </w:rPr>
        <w:t xml:space="preserve">по Проект „Младежка заетост +“ </w:t>
      </w:r>
      <w:r w:rsidR="007A6EAA" w:rsidRPr="00F71226">
        <w:rPr>
          <w:bCs/>
          <w:sz w:val="24"/>
          <w:szCs w:val="24"/>
          <w:lang w:val="bg-BG"/>
        </w:rPr>
        <w:t>в Домашен социален патронаж на</w:t>
      </w:r>
      <w:r w:rsidR="007A6EAA">
        <w:rPr>
          <w:bCs/>
          <w:sz w:val="24"/>
          <w:szCs w:val="24"/>
          <w:lang w:val="bg-BG"/>
        </w:rPr>
        <w:t xml:space="preserve"> територията на Община Добричка</w:t>
      </w:r>
      <w:r w:rsidR="00AB74A5">
        <w:rPr>
          <w:bCs/>
          <w:sz w:val="24"/>
          <w:szCs w:val="24"/>
          <w:lang w:val="bg-BG"/>
        </w:rPr>
        <w:t xml:space="preserve">, </w:t>
      </w:r>
      <w:r w:rsidRPr="00F71226">
        <w:rPr>
          <w:bCs/>
          <w:sz w:val="24"/>
          <w:szCs w:val="24"/>
          <w:lang w:val="bg-BG"/>
        </w:rPr>
        <w:t xml:space="preserve">би довело </w:t>
      </w:r>
      <w:r w:rsidR="00FF59B1">
        <w:rPr>
          <w:bCs/>
          <w:sz w:val="24"/>
          <w:szCs w:val="24"/>
          <w:lang w:val="bg-BG"/>
        </w:rPr>
        <w:t xml:space="preserve">до нарушение на правилата на Кодекса на труда, във връзка с начисляване и изплащане на дължимите трудови възнаграждения на назначените по проекта лица и </w:t>
      </w:r>
      <w:r w:rsidRPr="00F71226">
        <w:rPr>
          <w:bCs/>
          <w:sz w:val="24"/>
          <w:szCs w:val="24"/>
          <w:lang w:val="bg-BG"/>
        </w:rPr>
        <w:t>до нарушаване на процеса в Домашен социален патронаж в населените места на Община Добричка.</w:t>
      </w:r>
    </w:p>
    <w:p w:rsidR="00F71226" w:rsidRPr="00F71226" w:rsidRDefault="00F71226" w:rsidP="00B32C4D">
      <w:pPr>
        <w:numPr>
          <w:ilvl w:val="0"/>
          <w:numId w:val="2"/>
        </w:numPr>
        <w:jc w:val="both"/>
        <w:rPr>
          <w:bCs/>
          <w:sz w:val="24"/>
          <w:szCs w:val="24"/>
          <w:lang w:val="bg-BG"/>
        </w:rPr>
      </w:pPr>
      <w:r w:rsidRPr="00F71226">
        <w:rPr>
          <w:bCs/>
          <w:sz w:val="24"/>
          <w:szCs w:val="24"/>
          <w:lang w:val="bg-BG"/>
        </w:rPr>
        <w:t xml:space="preserve">Възлага на кмета на Община Добричка </w:t>
      </w:r>
      <w:proofErr w:type="spellStart"/>
      <w:r w:rsidRPr="00F71226">
        <w:rPr>
          <w:bCs/>
          <w:sz w:val="24"/>
          <w:szCs w:val="24"/>
          <w:lang w:val="bg-BG"/>
        </w:rPr>
        <w:t>последващи</w:t>
      </w:r>
      <w:proofErr w:type="spellEnd"/>
      <w:r w:rsidRPr="00F71226">
        <w:rPr>
          <w:bCs/>
          <w:sz w:val="24"/>
          <w:szCs w:val="24"/>
          <w:lang w:val="bg-BG"/>
        </w:rPr>
        <w:t xml:space="preserve"> законови действия.</w:t>
      </w:r>
    </w:p>
    <w:p w:rsidR="00F71226" w:rsidRDefault="00F71226" w:rsidP="00F71226">
      <w:pPr>
        <w:jc w:val="both"/>
        <w:rPr>
          <w:b/>
          <w:sz w:val="24"/>
          <w:szCs w:val="24"/>
          <w:lang w:val="bg-BG"/>
        </w:rPr>
      </w:pPr>
    </w:p>
    <w:p w:rsidR="00AB74A5" w:rsidRDefault="00AB74A5" w:rsidP="00F71226">
      <w:pPr>
        <w:jc w:val="both"/>
        <w:rPr>
          <w:b/>
          <w:sz w:val="24"/>
          <w:szCs w:val="24"/>
          <w:lang w:val="bg-BG"/>
        </w:rPr>
      </w:pPr>
    </w:p>
    <w:p w:rsidR="00AB74A5" w:rsidRPr="00F71226" w:rsidRDefault="00AB74A5" w:rsidP="00F71226">
      <w:pPr>
        <w:jc w:val="both"/>
        <w:rPr>
          <w:b/>
          <w:sz w:val="24"/>
          <w:szCs w:val="24"/>
          <w:lang w:val="bg-BG"/>
        </w:rPr>
      </w:pPr>
    </w:p>
    <w:p w:rsidR="00F71226" w:rsidRPr="00F71226" w:rsidRDefault="00F71226" w:rsidP="00F71226">
      <w:pPr>
        <w:jc w:val="both"/>
        <w:rPr>
          <w:b/>
          <w:sz w:val="24"/>
          <w:szCs w:val="24"/>
          <w:lang w:val="bg-BG"/>
        </w:rPr>
      </w:pPr>
      <w:r w:rsidRPr="00F71226">
        <w:rPr>
          <w:b/>
          <w:sz w:val="24"/>
          <w:szCs w:val="24"/>
          <w:lang w:val="bg-BG"/>
        </w:rPr>
        <w:t xml:space="preserve">ВНАСЯ, </w:t>
      </w:r>
    </w:p>
    <w:p w:rsidR="00F71226" w:rsidRPr="00F71226" w:rsidRDefault="00F71226" w:rsidP="00F71226">
      <w:pPr>
        <w:jc w:val="both"/>
        <w:rPr>
          <w:b/>
          <w:sz w:val="24"/>
          <w:szCs w:val="24"/>
          <w:lang w:val="bg-BG"/>
        </w:rPr>
      </w:pPr>
      <w:r w:rsidRPr="00F71226">
        <w:rPr>
          <w:b/>
          <w:sz w:val="24"/>
          <w:szCs w:val="24"/>
          <w:lang w:val="bg-BG"/>
        </w:rPr>
        <w:t xml:space="preserve">СОНЯ ГЕОРГИЕВА </w:t>
      </w:r>
    </w:p>
    <w:p w:rsidR="00F71226" w:rsidRPr="00F71226" w:rsidRDefault="00F71226" w:rsidP="00F71226">
      <w:pPr>
        <w:jc w:val="both"/>
        <w:rPr>
          <w:i/>
          <w:sz w:val="24"/>
          <w:szCs w:val="24"/>
          <w:lang w:val="bg-BG"/>
        </w:rPr>
      </w:pPr>
      <w:r w:rsidRPr="00F71226">
        <w:rPr>
          <w:i/>
          <w:sz w:val="24"/>
          <w:szCs w:val="24"/>
          <w:lang w:val="bg-BG"/>
        </w:rPr>
        <w:t>Кмет на Община Добричка</w:t>
      </w:r>
    </w:p>
    <w:p w:rsidR="00F71226" w:rsidRPr="00F71226" w:rsidRDefault="00F71226" w:rsidP="00F71226">
      <w:pPr>
        <w:jc w:val="both"/>
        <w:rPr>
          <w:sz w:val="24"/>
          <w:szCs w:val="24"/>
          <w:lang w:val="bg-BG"/>
        </w:rPr>
      </w:pPr>
    </w:p>
    <w:p w:rsidR="009248F7" w:rsidRPr="00DD5FBF" w:rsidRDefault="009248F7" w:rsidP="00F71226">
      <w:pPr>
        <w:jc w:val="both"/>
        <w:rPr>
          <w:sz w:val="18"/>
          <w:szCs w:val="18"/>
          <w:lang w:val="bg-BG"/>
        </w:rPr>
      </w:pPr>
      <w:bookmarkStart w:id="0" w:name="_GoBack"/>
      <w:bookmarkEnd w:id="0"/>
    </w:p>
    <w:sectPr w:rsidR="009248F7" w:rsidRPr="00DD5FBF" w:rsidSect="00F71226">
      <w:type w:val="continuous"/>
      <w:pgSz w:w="11906" w:h="16838"/>
      <w:pgMar w:top="1702" w:right="141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0BE"/>
    <w:multiLevelType w:val="hybridMultilevel"/>
    <w:tmpl w:val="6DF483F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24DA04EC"/>
    <w:multiLevelType w:val="hybridMultilevel"/>
    <w:tmpl w:val="6DF483F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91"/>
    <w:rsid w:val="00051072"/>
    <w:rsid w:val="00275F79"/>
    <w:rsid w:val="0036622C"/>
    <w:rsid w:val="00375EB7"/>
    <w:rsid w:val="00412978"/>
    <w:rsid w:val="00487722"/>
    <w:rsid w:val="00514CE9"/>
    <w:rsid w:val="005828DD"/>
    <w:rsid w:val="005F2B56"/>
    <w:rsid w:val="005F71DA"/>
    <w:rsid w:val="00647F34"/>
    <w:rsid w:val="00672B91"/>
    <w:rsid w:val="00733DD0"/>
    <w:rsid w:val="007A6EAA"/>
    <w:rsid w:val="007C4A27"/>
    <w:rsid w:val="00840F30"/>
    <w:rsid w:val="00862F4B"/>
    <w:rsid w:val="009248F7"/>
    <w:rsid w:val="00965D62"/>
    <w:rsid w:val="00A97308"/>
    <w:rsid w:val="00AB74A5"/>
    <w:rsid w:val="00B32C4D"/>
    <w:rsid w:val="00C26A52"/>
    <w:rsid w:val="00C84015"/>
    <w:rsid w:val="00CA03C6"/>
    <w:rsid w:val="00D55790"/>
    <w:rsid w:val="00DB5F02"/>
    <w:rsid w:val="00DD5FBF"/>
    <w:rsid w:val="00DF101C"/>
    <w:rsid w:val="00E634BC"/>
    <w:rsid w:val="00EF2A19"/>
    <w:rsid w:val="00F375A0"/>
    <w:rsid w:val="00F71226"/>
    <w:rsid w:val="00FD6CB3"/>
    <w:rsid w:val="00FF59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91"/>
    <w:pPr>
      <w:spacing w:after="0" w:line="240" w:lineRule="auto"/>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B91"/>
    <w:pPr>
      <w:spacing w:after="0" w:line="240" w:lineRule="auto"/>
    </w:pPr>
    <w:rPr>
      <w:rFonts w:ascii="Times New Roman" w:eastAsia="Times New Roman" w:hAnsi="Times New Roman" w:cs="Times New Roman"/>
      <w:sz w:val="20"/>
      <w:szCs w:val="20"/>
      <w:lang w:eastAsia="bg-BG"/>
    </w:rPr>
  </w:style>
  <w:style w:type="character" w:styleId="a4">
    <w:name w:val="Hyperlink"/>
    <w:rsid w:val="00672B91"/>
    <w:rPr>
      <w:color w:val="0000FF"/>
      <w:u w:val="single"/>
    </w:rPr>
  </w:style>
  <w:style w:type="paragraph" w:styleId="a5">
    <w:name w:val="Normal (Web)"/>
    <w:basedOn w:val="a"/>
    <w:uiPriority w:val="99"/>
    <w:semiHidden/>
    <w:unhideWhenUsed/>
    <w:rsid w:val="00CA03C6"/>
    <w:pPr>
      <w:spacing w:before="100" w:beforeAutospacing="1" w:after="100" w:afterAutospacing="1"/>
    </w:pPr>
    <w:rPr>
      <w:rFonts w:eastAsiaTheme="minorEastAsia"/>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91"/>
    <w:pPr>
      <w:spacing w:after="0" w:line="240" w:lineRule="auto"/>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B91"/>
    <w:pPr>
      <w:spacing w:after="0" w:line="240" w:lineRule="auto"/>
    </w:pPr>
    <w:rPr>
      <w:rFonts w:ascii="Times New Roman" w:eastAsia="Times New Roman" w:hAnsi="Times New Roman" w:cs="Times New Roman"/>
      <w:sz w:val="20"/>
      <w:szCs w:val="20"/>
      <w:lang w:eastAsia="bg-BG"/>
    </w:rPr>
  </w:style>
  <w:style w:type="character" w:styleId="a4">
    <w:name w:val="Hyperlink"/>
    <w:rsid w:val="00672B91"/>
    <w:rPr>
      <w:color w:val="0000FF"/>
      <w:u w:val="single"/>
    </w:rPr>
  </w:style>
  <w:style w:type="paragraph" w:styleId="a5">
    <w:name w:val="Normal (Web)"/>
    <w:basedOn w:val="a"/>
    <w:uiPriority w:val="99"/>
    <w:semiHidden/>
    <w:unhideWhenUsed/>
    <w:rsid w:val="00CA03C6"/>
    <w:pPr>
      <w:spacing w:before="100" w:beforeAutospacing="1" w:after="100" w:afterAutospacing="1"/>
    </w:pPr>
    <w:rPr>
      <w:rFonts w:eastAsiaTheme="minorEastAsia"/>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tina@dobrichka.b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brichka.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Веселина Нейчева</dc:creator>
  <cp:lastModifiedBy>Антония Илиева</cp:lastModifiedBy>
  <cp:revision>3</cp:revision>
  <cp:lastPrinted>2024-12-09T12:22:00Z</cp:lastPrinted>
  <dcterms:created xsi:type="dcterms:W3CDTF">2024-12-09T12:45:00Z</dcterms:created>
  <dcterms:modified xsi:type="dcterms:W3CDTF">2024-12-09T14:50:00Z</dcterms:modified>
</cp:coreProperties>
</file>