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807C7F" w:rsidRDefault="00807C7F" w:rsidP="00807C7F">
      <w:pPr>
        <w:spacing w:line="240" w:lineRule="auto"/>
        <w:rPr>
          <w:b/>
          <w:szCs w:val="24"/>
        </w:rPr>
      </w:pPr>
      <w:r>
        <w:rPr>
          <w:b/>
          <w:szCs w:val="24"/>
        </w:rPr>
        <w:t>ГРАД ДОБРИЧ</w:t>
      </w:r>
    </w:p>
    <w:p w:rsidR="00807C7F" w:rsidRDefault="00807C7F" w:rsidP="00807C7F">
      <w:pPr>
        <w:spacing w:line="240" w:lineRule="auto"/>
        <w:rPr>
          <w:b/>
          <w:szCs w:val="24"/>
        </w:rPr>
      </w:pPr>
    </w:p>
    <w:p w:rsidR="00807C7F" w:rsidRDefault="00807C7F" w:rsidP="00807C7F">
      <w:pPr>
        <w:spacing w:line="240" w:lineRule="auto"/>
        <w:rPr>
          <w:b/>
          <w:szCs w:val="24"/>
        </w:rPr>
      </w:pPr>
    </w:p>
    <w:p w:rsidR="00807C7F" w:rsidRDefault="00807C7F" w:rsidP="00807C7F">
      <w:pPr>
        <w:spacing w:line="240" w:lineRule="auto"/>
        <w:rPr>
          <w:b/>
          <w:szCs w:val="24"/>
        </w:rPr>
      </w:pPr>
    </w:p>
    <w:p w:rsidR="00807C7F" w:rsidRDefault="00807C7F" w:rsidP="00807C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ДОКЛАДНА  ЗАПИСКА</w:t>
      </w:r>
    </w:p>
    <w:p w:rsidR="00807C7F" w:rsidRDefault="00807C7F" w:rsidP="00807C7F">
      <w:pPr>
        <w:spacing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от</w:t>
      </w:r>
    </w:p>
    <w:p w:rsidR="00807C7F" w:rsidRDefault="00807C7F" w:rsidP="00807C7F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СОНЯ  ИВАНОВА  ГЕОРГИЕВА</w:t>
      </w:r>
    </w:p>
    <w:p w:rsidR="00807C7F" w:rsidRDefault="00807C7F" w:rsidP="00807C7F">
      <w:pPr>
        <w:spacing w:line="240" w:lineRule="auto"/>
        <w:jc w:val="center"/>
        <w:rPr>
          <w:szCs w:val="24"/>
        </w:rPr>
      </w:pPr>
      <w:r>
        <w:rPr>
          <w:szCs w:val="24"/>
        </w:rPr>
        <w:t>Кмет на Община Добричка</w:t>
      </w: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</w:t>
      </w:r>
      <w:r>
        <w:rPr>
          <w:b/>
          <w:color w:val="000000" w:themeColor="text1"/>
          <w:szCs w:val="24"/>
          <w:u w:val="single"/>
        </w:rPr>
        <w:t>ОТНОСНО</w:t>
      </w:r>
      <w:r>
        <w:rPr>
          <w:b/>
          <w:color w:val="000000" w:themeColor="text1"/>
          <w:szCs w:val="24"/>
        </w:rPr>
        <w:t xml:space="preserve">: </w:t>
      </w:r>
      <w:r>
        <w:rPr>
          <w:color w:val="000000" w:themeColor="text1"/>
          <w:szCs w:val="24"/>
        </w:rPr>
        <w:t xml:space="preserve">Одобряване на проект за Подробен </w:t>
      </w:r>
      <w:proofErr w:type="spellStart"/>
      <w:r>
        <w:rPr>
          <w:color w:val="000000" w:themeColor="text1"/>
          <w:szCs w:val="24"/>
        </w:rPr>
        <w:t>устройствен</w:t>
      </w:r>
      <w:proofErr w:type="spellEnd"/>
      <w:r>
        <w:rPr>
          <w:color w:val="000000" w:themeColor="text1"/>
          <w:szCs w:val="24"/>
        </w:rPr>
        <w:t xml:space="preserve"> план (ПУП) – </w:t>
      </w:r>
      <w:proofErr w:type="spellStart"/>
      <w:r>
        <w:rPr>
          <w:color w:val="000000" w:themeColor="text1"/>
          <w:szCs w:val="24"/>
        </w:rPr>
        <w:t>Парцеларен</w:t>
      </w:r>
      <w:proofErr w:type="spellEnd"/>
      <w:r>
        <w:rPr>
          <w:color w:val="000000" w:themeColor="text1"/>
          <w:szCs w:val="24"/>
        </w:rPr>
        <w:t xml:space="preserve"> план (ПП) за елементите на техническата инфраструктура извън границите на урбанизираните територии – Въздушно електрозахранващо трасе през ПИ №69198.28.12, пасище за електрозахранване на „</w:t>
      </w:r>
      <w:proofErr w:type="spellStart"/>
      <w:r>
        <w:rPr>
          <w:color w:val="000000" w:themeColor="text1"/>
          <w:szCs w:val="24"/>
        </w:rPr>
        <w:t>Дестилерия</w:t>
      </w:r>
      <w:proofErr w:type="spellEnd"/>
      <w:r>
        <w:rPr>
          <w:color w:val="000000" w:themeColor="text1"/>
          <w:szCs w:val="24"/>
        </w:rPr>
        <w:t xml:space="preserve"> за преработка на етерично-маслени култури“ в ПИ № 69198.33.31, стопански двор в землището на с. Стефан Караджа, община Добричка</w:t>
      </w: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ind w:firstLine="709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УВАЖАЕМИ</w:t>
      </w:r>
      <w:r>
        <w:rPr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>ДАМИ</w:t>
      </w:r>
      <w:r>
        <w:rPr>
          <w:b/>
          <w:caps/>
          <w:color w:val="000000" w:themeColor="text1"/>
          <w:szCs w:val="24"/>
        </w:rPr>
        <w:t xml:space="preserve"> и господа общински съветници</w:t>
      </w:r>
      <w:r>
        <w:rPr>
          <w:b/>
          <w:color w:val="000000" w:themeColor="text1"/>
          <w:szCs w:val="24"/>
        </w:rPr>
        <w:t>,</w:t>
      </w:r>
    </w:p>
    <w:p w:rsidR="00807C7F" w:rsidRDefault="00807C7F" w:rsidP="00807C7F">
      <w:pPr>
        <w:spacing w:line="240" w:lineRule="auto"/>
        <w:ind w:firstLine="709"/>
        <w:jc w:val="both"/>
        <w:rPr>
          <w:b/>
          <w:color w:val="000000" w:themeColor="text1"/>
          <w:szCs w:val="24"/>
        </w:rPr>
      </w:pPr>
    </w:p>
    <w:p w:rsidR="00807C7F" w:rsidRDefault="00807C7F" w:rsidP="00807C7F">
      <w:pPr>
        <w:jc w:val="both"/>
      </w:pPr>
      <w:r>
        <w:t xml:space="preserve">            В Община Добричка е постъпило заявление с входящ регистрационен номер - УТ-2859 от </w:t>
      </w:r>
      <w:r w:rsidR="005B35C4">
        <w:rPr>
          <w:lang w:val="en-US"/>
        </w:rPr>
        <w:t>02</w:t>
      </w:r>
      <w:r>
        <w:t>.</w:t>
      </w:r>
      <w:r w:rsidR="005B35C4">
        <w:rPr>
          <w:lang w:val="en-US"/>
        </w:rPr>
        <w:t>10</w:t>
      </w:r>
      <w:r>
        <w:t xml:space="preserve">.2024г. от </w:t>
      </w:r>
      <w:r w:rsidR="005B35C4">
        <w:rPr>
          <w:lang w:val="en-US"/>
        </w:rPr>
        <w:t>“</w:t>
      </w:r>
      <w:r w:rsidR="005B35C4">
        <w:t>РВ Трейд“ ЕООД</w:t>
      </w:r>
      <w:r>
        <w:t xml:space="preserve"> за одобрение на Подробен </w:t>
      </w:r>
      <w:proofErr w:type="spellStart"/>
      <w:r>
        <w:t>устройствен</w:t>
      </w:r>
      <w:proofErr w:type="spellEnd"/>
      <w:r>
        <w:t xml:space="preserve"> план – </w:t>
      </w:r>
      <w:proofErr w:type="spellStart"/>
      <w:r>
        <w:t>Парцеларен</w:t>
      </w:r>
      <w:proofErr w:type="spellEnd"/>
      <w:r>
        <w:t xml:space="preserve"> план за ”Елементите на техническата инфраструктура извън границите на урбанизираните територии“. Подробният </w:t>
      </w:r>
      <w:proofErr w:type="spellStart"/>
      <w:r>
        <w:t>устройствен</w:t>
      </w:r>
      <w:proofErr w:type="spellEnd"/>
      <w:r>
        <w:t xml:space="preserve"> план цели определяне на трасе за кабелна линия за захранване „</w:t>
      </w:r>
      <w:proofErr w:type="spellStart"/>
      <w:r>
        <w:t>Дестилерия</w:t>
      </w:r>
      <w:proofErr w:type="spellEnd"/>
      <w:r>
        <w:t xml:space="preserve"> за преработка на етерично-маслени култури“ в  поземлен имот с идентификатор № 69198.33.31, стопански двор в землището на с. Стефан Караджа, община Добричка.</w:t>
      </w:r>
    </w:p>
    <w:p w:rsidR="00807C7F" w:rsidRDefault="00807C7F" w:rsidP="00807C7F">
      <w:pPr>
        <w:jc w:val="both"/>
        <w:rPr>
          <w:lang w:val="en-US"/>
        </w:rPr>
      </w:pPr>
      <w:r>
        <w:tab/>
        <w:t>Трасето на въздушната кабелната линия се предвижда да започне  от съществуващ трафопост, разположен в границите на населеното място, през ПИ с идентификатор № 69198.888.9901, преминава през ПИ с идентификатор № 69198.28.12 и достига до ПИ с идентификатор № 69198.33.31 по кадастралната карта на с. Стефан Караджа“, община Добричка за електрозахранване на „</w:t>
      </w:r>
      <w:proofErr w:type="spellStart"/>
      <w:r>
        <w:t>Дестилерия</w:t>
      </w:r>
      <w:proofErr w:type="spellEnd"/>
      <w:r>
        <w:t xml:space="preserve"> за преработка на етерично-маслени култури</w:t>
      </w:r>
      <w:r>
        <w:rPr>
          <w:lang w:val="en-US"/>
        </w:rPr>
        <w:t>.</w:t>
      </w:r>
    </w:p>
    <w:p w:rsidR="00807C7F" w:rsidRDefault="00807C7F" w:rsidP="00807C7F">
      <w:pPr>
        <w:ind w:firstLine="708"/>
        <w:jc w:val="both"/>
      </w:pPr>
      <w:r>
        <w:t xml:space="preserve">Подробният </w:t>
      </w:r>
      <w:proofErr w:type="spellStart"/>
      <w:r>
        <w:t>устройствен</w:t>
      </w:r>
      <w:proofErr w:type="spellEnd"/>
      <w:r>
        <w:t xml:space="preserve"> план е изработен на основание Решение №1036 на Добрички Общински съвет по протокол  №59 от 31.05.2023г. за разрешение изработване на ПУП-ПП във връзка с чл.124а, ал.1 от ЗУТ.</w:t>
      </w:r>
    </w:p>
    <w:p w:rsidR="00807C7F" w:rsidRDefault="00807C7F" w:rsidP="00807C7F">
      <w:pPr>
        <w:ind w:firstLine="708"/>
        <w:jc w:val="both"/>
      </w:pPr>
      <w:r>
        <w:t xml:space="preserve">Подробният </w:t>
      </w:r>
      <w:proofErr w:type="spellStart"/>
      <w:r>
        <w:t>устройствен</w:t>
      </w:r>
      <w:proofErr w:type="spellEnd"/>
      <w:r>
        <w:t xml:space="preserve"> план – </w:t>
      </w:r>
      <w:proofErr w:type="spellStart"/>
      <w:r>
        <w:t>Парцеларен</w:t>
      </w:r>
      <w:proofErr w:type="spellEnd"/>
      <w:r>
        <w:t xml:space="preserve"> план е разгледан и приет на общински експертен съвет по устройство на територията с Протокол №6 от 08.11.2024г.</w:t>
      </w:r>
    </w:p>
    <w:p w:rsidR="00807C7F" w:rsidRDefault="00807C7F" w:rsidP="00807C7F">
      <w:pPr>
        <w:jc w:val="both"/>
      </w:pPr>
      <w:r>
        <w:t xml:space="preserve">            Във връзка с гореизложеното и съгласно чл.129, ал.1 от ЗУТ, предлагам Добрички общински съвет да приеме следното,</w:t>
      </w:r>
    </w:p>
    <w:p w:rsidR="00807C7F" w:rsidRDefault="00807C7F" w:rsidP="00807C7F">
      <w:pPr>
        <w:jc w:val="both"/>
      </w:pPr>
    </w:p>
    <w:p w:rsidR="00807C7F" w:rsidRDefault="00807C7F" w:rsidP="00807C7F">
      <w:pPr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right"/>
        <w:rPr>
          <w:caps/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  <w:t xml:space="preserve">        </w:t>
      </w:r>
      <w:r>
        <w:rPr>
          <w:caps/>
          <w:color w:val="000000" w:themeColor="text1"/>
          <w:szCs w:val="24"/>
        </w:rPr>
        <w:t>Проект:</w:t>
      </w:r>
    </w:p>
    <w:p w:rsidR="00807C7F" w:rsidRDefault="00807C7F" w:rsidP="00807C7F">
      <w:pPr>
        <w:spacing w:line="240" w:lineRule="auto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Р Е Ш Е Н И Е:</w:t>
      </w:r>
    </w:p>
    <w:p w:rsidR="00807C7F" w:rsidRDefault="00807C7F" w:rsidP="00807C7F">
      <w:pPr>
        <w:spacing w:line="240" w:lineRule="auto"/>
        <w:jc w:val="both"/>
        <w:rPr>
          <w:b/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 xml:space="preserve">На основание чл.21 ал.1, т.11 от ЗМСМА във връзка с чл.129, ал.1 от ЗУТ, Добрички общински съвет одобрява Подробен </w:t>
      </w:r>
      <w:proofErr w:type="spellStart"/>
      <w:r>
        <w:rPr>
          <w:color w:val="000000" w:themeColor="text1"/>
          <w:szCs w:val="24"/>
        </w:rPr>
        <w:t>устройствен</w:t>
      </w:r>
      <w:proofErr w:type="spellEnd"/>
      <w:r>
        <w:rPr>
          <w:color w:val="000000" w:themeColor="text1"/>
          <w:szCs w:val="24"/>
        </w:rPr>
        <w:t xml:space="preserve"> план (ПУП) – </w:t>
      </w:r>
      <w:proofErr w:type="spellStart"/>
      <w:r>
        <w:rPr>
          <w:color w:val="000000" w:themeColor="text1"/>
          <w:szCs w:val="24"/>
        </w:rPr>
        <w:t>Парцеларен</w:t>
      </w:r>
      <w:proofErr w:type="spellEnd"/>
      <w:r>
        <w:rPr>
          <w:color w:val="000000" w:themeColor="text1"/>
          <w:szCs w:val="24"/>
        </w:rPr>
        <w:t xml:space="preserve"> план (ПП) за елементите на техническата инфраструктура извън границите на урбанизираните територии – Въздушно електрозахранващо трасе през ПИ №69198.28.12, пасище за електрозахранване на „</w:t>
      </w:r>
      <w:proofErr w:type="spellStart"/>
      <w:r>
        <w:rPr>
          <w:color w:val="000000" w:themeColor="text1"/>
          <w:szCs w:val="24"/>
        </w:rPr>
        <w:t>Дестилерия</w:t>
      </w:r>
      <w:proofErr w:type="spellEnd"/>
      <w:r>
        <w:rPr>
          <w:color w:val="000000" w:themeColor="text1"/>
          <w:szCs w:val="24"/>
        </w:rPr>
        <w:t xml:space="preserve"> за преработка на етерично-маслени култури“ в ПИ № 69198.33.31, стопански двор в землището на с. Стефан Караджа, община Добричка</w:t>
      </w:r>
    </w:p>
    <w:p w:rsidR="00807C7F" w:rsidRDefault="00807C7F" w:rsidP="00807C7F">
      <w:pPr>
        <w:spacing w:line="240" w:lineRule="auto"/>
        <w:ind w:firstLine="708"/>
        <w:jc w:val="both"/>
        <w:rPr>
          <w:rFonts w:cs="Times New Roman"/>
          <w:szCs w:val="24"/>
        </w:rPr>
      </w:pPr>
    </w:p>
    <w:p w:rsidR="00807C7F" w:rsidRDefault="00807C7F" w:rsidP="00807C7F">
      <w:pPr>
        <w:spacing w:line="240" w:lineRule="auto"/>
        <w:ind w:firstLine="708"/>
        <w:jc w:val="both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Приложение към докладна записка:</w:t>
      </w:r>
    </w:p>
    <w:p w:rsidR="00807C7F" w:rsidRDefault="00807C7F" w:rsidP="00807C7F">
      <w:pPr>
        <w:spacing w:line="240" w:lineRule="auto"/>
        <w:ind w:firstLine="708"/>
        <w:jc w:val="both"/>
        <w:rPr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- Окомплектована преписка за ПУП – ПП за елементите на техническата инфраструктура извън границите на урбанизираните територии – Въздушно електрозахранващо трасе през ПИ №69198.28.12, пасище за електрозахранване на „</w:t>
      </w:r>
      <w:proofErr w:type="spellStart"/>
      <w:r>
        <w:rPr>
          <w:rFonts w:cs="Times New Roman"/>
          <w:color w:val="000000" w:themeColor="text1"/>
          <w:szCs w:val="24"/>
        </w:rPr>
        <w:t>Дестилерия</w:t>
      </w:r>
      <w:proofErr w:type="spellEnd"/>
      <w:r>
        <w:rPr>
          <w:rFonts w:cs="Times New Roman"/>
          <w:color w:val="000000" w:themeColor="text1"/>
          <w:szCs w:val="24"/>
        </w:rPr>
        <w:t xml:space="preserve"> за преработка на етерично-маслени култури“ в ПИ № 69198.33.31, стопански двор в </w:t>
      </w:r>
      <w:proofErr w:type="spellStart"/>
      <w:r>
        <w:rPr>
          <w:rFonts w:cs="Times New Roman"/>
          <w:color w:val="000000" w:themeColor="text1"/>
          <w:szCs w:val="24"/>
        </w:rPr>
        <w:t>землието</w:t>
      </w:r>
      <w:proofErr w:type="spellEnd"/>
      <w:r>
        <w:rPr>
          <w:rFonts w:cs="Times New Roman"/>
          <w:color w:val="000000" w:themeColor="text1"/>
          <w:szCs w:val="24"/>
        </w:rPr>
        <w:t xml:space="preserve"> на с. Стефан Караджа, община Добричка</w:t>
      </w:r>
      <w:r>
        <w:rPr>
          <w:color w:val="000000" w:themeColor="text1"/>
          <w:szCs w:val="24"/>
        </w:rPr>
        <w:t>;</w:t>
      </w:r>
    </w:p>
    <w:p w:rsidR="00807C7F" w:rsidRDefault="00807C7F" w:rsidP="00807C7F">
      <w:pPr>
        <w:spacing w:line="240" w:lineRule="auto"/>
        <w:ind w:firstLine="708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ind w:firstLine="708"/>
        <w:jc w:val="both"/>
        <w:rPr>
          <w:color w:val="000000" w:themeColor="text1"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caps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caps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caps/>
          <w:szCs w:val="24"/>
        </w:rPr>
      </w:pPr>
    </w:p>
    <w:p w:rsidR="00807C7F" w:rsidRDefault="00807C7F" w:rsidP="00807C7F">
      <w:pPr>
        <w:spacing w:line="240" w:lineRule="auto"/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caps/>
          <w:szCs w:val="24"/>
        </w:rPr>
        <w:tab/>
      </w:r>
    </w:p>
    <w:p w:rsidR="00807C7F" w:rsidRDefault="00807C7F" w:rsidP="00807C7F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>СОНЯ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807C7F" w:rsidRDefault="00807C7F" w:rsidP="00807C7F">
      <w:pPr>
        <w:spacing w:line="240" w:lineRule="auto"/>
        <w:jc w:val="both"/>
        <w:rPr>
          <w:i/>
          <w:szCs w:val="24"/>
        </w:rPr>
      </w:pPr>
      <w:r>
        <w:rPr>
          <w:i/>
          <w:szCs w:val="24"/>
        </w:rPr>
        <w:t>Кмет на Община Добричка</w:t>
      </w: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  <w:bookmarkStart w:id="0" w:name="_GoBack"/>
      <w:bookmarkEnd w:id="0"/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>
      <w:pPr>
        <w:spacing w:line="240" w:lineRule="auto"/>
        <w:jc w:val="both"/>
        <w:rPr>
          <w:b/>
          <w:szCs w:val="24"/>
        </w:rPr>
      </w:pPr>
    </w:p>
    <w:p w:rsidR="00807C7F" w:rsidRDefault="00807C7F" w:rsidP="00807C7F"/>
    <w:p w:rsidR="00E06E82" w:rsidRPr="00807C7F" w:rsidRDefault="00E06E82" w:rsidP="00807C7F"/>
    <w:sectPr w:rsidR="00E06E82" w:rsidRPr="00807C7F" w:rsidSect="00643D00">
      <w:headerReference w:type="first" r:id="rId9"/>
      <w:pgSz w:w="11906" w:h="16838" w:code="9"/>
      <w:pgMar w:top="964" w:right="1133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32" w:rsidRDefault="00620532" w:rsidP="00B22ACB">
      <w:pPr>
        <w:spacing w:line="240" w:lineRule="auto"/>
      </w:pPr>
      <w:r>
        <w:separator/>
      </w:r>
    </w:p>
  </w:endnote>
  <w:endnote w:type="continuationSeparator" w:id="0">
    <w:p w:rsidR="00620532" w:rsidRDefault="00620532" w:rsidP="00B2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32" w:rsidRDefault="00620532" w:rsidP="00B22ACB">
      <w:pPr>
        <w:spacing w:line="240" w:lineRule="auto"/>
      </w:pPr>
      <w:r>
        <w:separator/>
      </w:r>
    </w:p>
  </w:footnote>
  <w:footnote w:type="continuationSeparator" w:id="0">
    <w:p w:rsidR="00620532" w:rsidRDefault="00620532" w:rsidP="00B2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15DB7E" wp14:editId="35924AD7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484DDA52" wp14:editId="6DBD48D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F4947" wp14:editId="26CAEA0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1759A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30D44" w:rsidRPr="00B22ACB" w:rsidRDefault="00430D44" w:rsidP="00B22AC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430D44" w:rsidRDefault="00430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80"/>
    <w:multiLevelType w:val="hybridMultilevel"/>
    <w:tmpl w:val="E630694E"/>
    <w:lvl w:ilvl="0" w:tplc="3DB0E0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785633"/>
    <w:multiLevelType w:val="hybridMultilevel"/>
    <w:tmpl w:val="C63EB65C"/>
    <w:lvl w:ilvl="0" w:tplc="6136EE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F25EC"/>
    <w:multiLevelType w:val="hybridMultilevel"/>
    <w:tmpl w:val="0978B9D6"/>
    <w:lvl w:ilvl="0" w:tplc="442E2CAC">
      <w:start w:val="1"/>
      <w:numFmt w:val="upperRoman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FF723C"/>
    <w:multiLevelType w:val="hybridMultilevel"/>
    <w:tmpl w:val="70EC8266"/>
    <w:lvl w:ilvl="0" w:tplc="7CF670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5470F1E"/>
    <w:multiLevelType w:val="hybridMultilevel"/>
    <w:tmpl w:val="8D487EA2"/>
    <w:lvl w:ilvl="0" w:tplc="59186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B"/>
    <w:rsid w:val="0000235A"/>
    <w:rsid w:val="00003667"/>
    <w:rsid w:val="0003173C"/>
    <w:rsid w:val="00074E7F"/>
    <w:rsid w:val="00075D78"/>
    <w:rsid w:val="00086CB7"/>
    <w:rsid w:val="00091A58"/>
    <w:rsid w:val="000A070F"/>
    <w:rsid w:val="000C015E"/>
    <w:rsid w:val="000C3620"/>
    <w:rsid w:val="001001C1"/>
    <w:rsid w:val="00104150"/>
    <w:rsid w:val="00105D4D"/>
    <w:rsid w:val="00142130"/>
    <w:rsid w:val="00146CB9"/>
    <w:rsid w:val="001844E6"/>
    <w:rsid w:val="00185298"/>
    <w:rsid w:val="001B2A18"/>
    <w:rsid w:val="001B3057"/>
    <w:rsid w:val="001C53F5"/>
    <w:rsid w:val="001D4FEA"/>
    <w:rsid w:val="001D56A3"/>
    <w:rsid w:val="001F5A3C"/>
    <w:rsid w:val="00210026"/>
    <w:rsid w:val="00212341"/>
    <w:rsid w:val="002153AF"/>
    <w:rsid w:val="0022505C"/>
    <w:rsid w:val="00237DF9"/>
    <w:rsid w:val="00240D9C"/>
    <w:rsid w:val="00245BFF"/>
    <w:rsid w:val="00266A93"/>
    <w:rsid w:val="00283E5C"/>
    <w:rsid w:val="002B27BB"/>
    <w:rsid w:val="002B4580"/>
    <w:rsid w:val="002C21D7"/>
    <w:rsid w:val="002C7593"/>
    <w:rsid w:val="002C77C6"/>
    <w:rsid w:val="002D212B"/>
    <w:rsid w:val="002D2E4C"/>
    <w:rsid w:val="002E6157"/>
    <w:rsid w:val="002E741D"/>
    <w:rsid w:val="002F1A16"/>
    <w:rsid w:val="00303CA5"/>
    <w:rsid w:val="00312028"/>
    <w:rsid w:val="00327303"/>
    <w:rsid w:val="003314EF"/>
    <w:rsid w:val="003344ED"/>
    <w:rsid w:val="0034436D"/>
    <w:rsid w:val="0034708B"/>
    <w:rsid w:val="00347F16"/>
    <w:rsid w:val="00351F96"/>
    <w:rsid w:val="003A1C62"/>
    <w:rsid w:val="003A3819"/>
    <w:rsid w:val="003B1B24"/>
    <w:rsid w:val="003D2819"/>
    <w:rsid w:val="003D686E"/>
    <w:rsid w:val="003E58E6"/>
    <w:rsid w:val="003F10C3"/>
    <w:rsid w:val="003F1C8C"/>
    <w:rsid w:val="003F74FA"/>
    <w:rsid w:val="00406A0F"/>
    <w:rsid w:val="004303B9"/>
    <w:rsid w:val="00430D44"/>
    <w:rsid w:val="00445A80"/>
    <w:rsid w:val="00475F4D"/>
    <w:rsid w:val="0048109B"/>
    <w:rsid w:val="004B2B6F"/>
    <w:rsid w:val="004B7DA6"/>
    <w:rsid w:val="004C15F0"/>
    <w:rsid w:val="004C2575"/>
    <w:rsid w:val="004C7525"/>
    <w:rsid w:val="004C7911"/>
    <w:rsid w:val="004D43A3"/>
    <w:rsid w:val="004D7997"/>
    <w:rsid w:val="004F2771"/>
    <w:rsid w:val="005012D6"/>
    <w:rsid w:val="005170EF"/>
    <w:rsid w:val="00534DBE"/>
    <w:rsid w:val="00551C07"/>
    <w:rsid w:val="00570782"/>
    <w:rsid w:val="005B12C5"/>
    <w:rsid w:val="005B3197"/>
    <w:rsid w:val="005B35C4"/>
    <w:rsid w:val="005D0D8A"/>
    <w:rsid w:val="005D1CC1"/>
    <w:rsid w:val="005D61CE"/>
    <w:rsid w:val="005D6A16"/>
    <w:rsid w:val="005D7911"/>
    <w:rsid w:val="005F160E"/>
    <w:rsid w:val="00620532"/>
    <w:rsid w:val="00627602"/>
    <w:rsid w:val="006323B1"/>
    <w:rsid w:val="00635B14"/>
    <w:rsid w:val="00643D00"/>
    <w:rsid w:val="00645419"/>
    <w:rsid w:val="006501E3"/>
    <w:rsid w:val="0065710F"/>
    <w:rsid w:val="006715BD"/>
    <w:rsid w:val="00684F50"/>
    <w:rsid w:val="006A49E7"/>
    <w:rsid w:val="006C08DE"/>
    <w:rsid w:val="006C63DC"/>
    <w:rsid w:val="006D511A"/>
    <w:rsid w:val="006D579C"/>
    <w:rsid w:val="006F12C7"/>
    <w:rsid w:val="006F3069"/>
    <w:rsid w:val="00707905"/>
    <w:rsid w:val="007272AB"/>
    <w:rsid w:val="00735FD3"/>
    <w:rsid w:val="00740B18"/>
    <w:rsid w:val="00771955"/>
    <w:rsid w:val="00775ECD"/>
    <w:rsid w:val="007830E6"/>
    <w:rsid w:val="007B4E66"/>
    <w:rsid w:val="007C6DC5"/>
    <w:rsid w:val="007F2120"/>
    <w:rsid w:val="00801C6A"/>
    <w:rsid w:val="00807C7F"/>
    <w:rsid w:val="0081549E"/>
    <w:rsid w:val="0081759A"/>
    <w:rsid w:val="008178B5"/>
    <w:rsid w:val="00817F8B"/>
    <w:rsid w:val="008258AD"/>
    <w:rsid w:val="00830F0C"/>
    <w:rsid w:val="00836E9D"/>
    <w:rsid w:val="00837B7E"/>
    <w:rsid w:val="00850271"/>
    <w:rsid w:val="00855948"/>
    <w:rsid w:val="00864F78"/>
    <w:rsid w:val="00876144"/>
    <w:rsid w:val="008766DC"/>
    <w:rsid w:val="008853E6"/>
    <w:rsid w:val="008B0204"/>
    <w:rsid w:val="008C0B3F"/>
    <w:rsid w:val="008C50EF"/>
    <w:rsid w:val="008D234A"/>
    <w:rsid w:val="008D7B5D"/>
    <w:rsid w:val="008E3FA1"/>
    <w:rsid w:val="009145C6"/>
    <w:rsid w:val="00924E91"/>
    <w:rsid w:val="00926290"/>
    <w:rsid w:val="0093356E"/>
    <w:rsid w:val="0096005D"/>
    <w:rsid w:val="00993D0B"/>
    <w:rsid w:val="00997EEE"/>
    <w:rsid w:val="009A4FFE"/>
    <w:rsid w:val="009B7CFD"/>
    <w:rsid w:val="009C5667"/>
    <w:rsid w:val="009D6F5C"/>
    <w:rsid w:val="009D7E27"/>
    <w:rsid w:val="009E5A7A"/>
    <w:rsid w:val="009E69B3"/>
    <w:rsid w:val="00A128F5"/>
    <w:rsid w:val="00A23213"/>
    <w:rsid w:val="00A36EB0"/>
    <w:rsid w:val="00A531FA"/>
    <w:rsid w:val="00A67602"/>
    <w:rsid w:val="00A7019E"/>
    <w:rsid w:val="00A76D29"/>
    <w:rsid w:val="00A87580"/>
    <w:rsid w:val="00AA1A55"/>
    <w:rsid w:val="00AB6184"/>
    <w:rsid w:val="00AD7AB3"/>
    <w:rsid w:val="00AE4179"/>
    <w:rsid w:val="00AE7112"/>
    <w:rsid w:val="00AF16A8"/>
    <w:rsid w:val="00B143DF"/>
    <w:rsid w:val="00B20FF2"/>
    <w:rsid w:val="00B22ACB"/>
    <w:rsid w:val="00B3516A"/>
    <w:rsid w:val="00B44829"/>
    <w:rsid w:val="00B6148C"/>
    <w:rsid w:val="00B64DAD"/>
    <w:rsid w:val="00B90FE5"/>
    <w:rsid w:val="00BA4493"/>
    <w:rsid w:val="00BA5FE3"/>
    <w:rsid w:val="00BB4965"/>
    <w:rsid w:val="00BB6161"/>
    <w:rsid w:val="00BC21FD"/>
    <w:rsid w:val="00BC35C3"/>
    <w:rsid w:val="00BD06D6"/>
    <w:rsid w:val="00BD1606"/>
    <w:rsid w:val="00BE28C2"/>
    <w:rsid w:val="00BF573F"/>
    <w:rsid w:val="00C00F33"/>
    <w:rsid w:val="00C02C2B"/>
    <w:rsid w:val="00C05707"/>
    <w:rsid w:val="00C0605C"/>
    <w:rsid w:val="00C12FB0"/>
    <w:rsid w:val="00C266D9"/>
    <w:rsid w:val="00C3153D"/>
    <w:rsid w:val="00C324AD"/>
    <w:rsid w:val="00C40A37"/>
    <w:rsid w:val="00C5615B"/>
    <w:rsid w:val="00C56FDD"/>
    <w:rsid w:val="00C6128E"/>
    <w:rsid w:val="00C647EC"/>
    <w:rsid w:val="00C9110A"/>
    <w:rsid w:val="00CA149A"/>
    <w:rsid w:val="00CA5A9C"/>
    <w:rsid w:val="00CC116B"/>
    <w:rsid w:val="00CC2CA8"/>
    <w:rsid w:val="00CC565D"/>
    <w:rsid w:val="00CD700C"/>
    <w:rsid w:val="00CF2C6E"/>
    <w:rsid w:val="00CF5182"/>
    <w:rsid w:val="00D158F1"/>
    <w:rsid w:val="00D273AB"/>
    <w:rsid w:val="00D30A1F"/>
    <w:rsid w:val="00D77817"/>
    <w:rsid w:val="00D8204A"/>
    <w:rsid w:val="00D838BC"/>
    <w:rsid w:val="00D934B7"/>
    <w:rsid w:val="00D958D3"/>
    <w:rsid w:val="00DB5F29"/>
    <w:rsid w:val="00DC0193"/>
    <w:rsid w:val="00DC1128"/>
    <w:rsid w:val="00DE11F7"/>
    <w:rsid w:val="00E0131A"/>
    <w:rsid w:val="00E06E82"/>
    <w:rsid w:val="00E20326"/>
    <w:rsid w:val="00E25825"/>
    <w:rsid w:val="00E41265"/>
    <w:rsid w:val="00E5110F"/>
    <w:rsid w:val="00E628B2"/>
    <w:rsid w:val="00E6570E"/>
    <w:rsid w:val="00E66775"/>
    <w:rsid w:val="00E713A8"/>
    <w:rsid w:val="00E74591"/>
    <w:rsid w:val="00E75232"/>
    <w:rsid w:val="00E95BDA"/>
    <w:rsid w:val="00EB42C8"/>
    <w:rsid w:val="00EB43F6"/>
    <w:rsid w:val="00EC323B"/>
    <w:rsid w:val="00ED4BA4"/>
    <w:rsid w:val="00EE370E"/>
    <w:rsid w:val="00F112DE"/>
    <w:rsid w:val="00F11F4B"/>
    <w:rsid w:val="00F2616E"/>
    <w:rsid w:val="00F35BC5"/>
    <w:rsid w:val="00F40B8E"/>
    <w:rsid w:val="00F518A0"/>
    <w:rsid w:val="00F64590"/>
    <w:rsid w:val="00F6663D"/>
    <w:rsid w:val="00F8031C"/>
    <w:rsid w:val="00F856C7"/>
    <w:rsid w:val="00F91DD5"/>
    <w:rsid w:val="00F921E4"/>
    <w:rsid w:val="00FA049A"/>
    <w:rsid w:val="00FA15A2"/>
    <w:rsid w:val="00FA6160"/>
    <w:rsid w:val="00FB165E"/>
    <w:rsid w:val="00FB34D2"/>
    <w:rsid w:val="00FB54F5"/>
    <w:rsid w:val="00FC0441"/>
    <w:rsid w:val="00FD6CEE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F648-1E02-4D96-BC09-E7D1A998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6</cp:revision>
  <cp:lastPrinted>2025-01-14T07:21:00Z</cp:lastPrinted>
  <dcterms:created xsi:type="dcterms:W3CDTF">2025-01-14T07:17:00Z</dcterms:created>
  <dcterms:modified xsi:type="dcterms:W3CDTF">2025-01-15T06:29:00Z</dcterms:modified>
</cp:coreProperties>
</file>