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5D4" w:rsidRPr="003509A7" w:rsidRDefault="007C35D4" w:rsidP="007C35D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3509A7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010176DC" wp14:editId="3039879A">
            <wp:simplePos x="0" y="0"/>
            <wp:positionH relativeFrom="column">
              <wp:posOffset>-125730</wp:posOffset>
            </wp:positionH>
            <wp:positionV relativeFrom="paragraph">
              <wp:posOffset>29845</wp:posOffset>
            </wp:positionV>
            <wp:extent cx="640080" cy="914400"/>
            <wp:effectExtent l="19050" t="19050" r="26670" b="19050"/>
            <wp:wrapSquare wrapText="bothSides"/>
            <wp:docPr id="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</w:t>
      </w:r>
      <w:r w:rsidRPr="003509A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ДОБРИЧКИ ОБЩИНСКИ СЪВЕТ, ГРАД ДОБРИЧ</w:t>
      </w:r>
    </w:p>
    <w:p w:rsidR="007C35D4" w:rsidRPr="003509A7" w:rsidRDefault="007C35D4" w:rsidP="007C35D4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       Ул.”Независимост” № 20, централа: 058/600 889; тел.: 058/603 119</w:t>
      </w:r>
    </w:p>
    <w:p w:rsidR="007C35D4" w:rsidRPr="003509A7" w:rsidRDefault="007C35D4" w:rsidP="007C35D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факс: 058/60</w:t>
      </w: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3124  </w:t>
      </w: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ел.поща:</w:t>
      </w:r>
      <w:hyperlink r:id="rId6" w:history="1">
        <w:r w:rsidRPr="003509A7">
          <w:rPr>
            <w:rFonts w:ascii="Times New Roman" w:eastAsia="Times New Roman" w:hAnsi="Times New Roman" w:cs="Times New Roman"/>
            <w:b/>
            <w:i/>
            <w:color w:val="000000"/>
            <w:sz w:val="24"/>
            <w:szCs w:val="24"/>
            <w:u w:val="single"/>
            <w:lang w:val="bg-BG" w:eastAsia="bg-BG"/>
          </w:rPr>
          <w:t>obshtinskisavet@dobrichka.bg</w:t>
        </w:r>
      </w:hyperlink>
      <w:r w:rsidRPr="003509A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bg-BG" w:eastAsia="bg-BG"/>
        </w:rPr>
        <w:t xml:space="preserve">                 </w:t>
      </w:r>
    </w:p>
    <w:p w:rsidR="007C35D4" w:rsidRPr="003509A7" w:rsidRDefault="007C35D4" w:rsidP="007C35D4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C35D4" w:rsidRPr="003509A7" w:rsidRDefault="007C35D4" w:rsidP="007C35D4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ОБЩИНСКИТЕ СЪВЕТНИЦИ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 ДОБРИЧКИ ОБЩИНСКИ СЪВЕТ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ПРЕДЛОЖЕНИЕ 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ГЕОРГИ СЛАВЧЕВ КОЕВ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Председател на Добрички общински съвет</w:t>
      </w:r>
    </w:p>
    <w:p w:rsidR="007C35D4" w:rsidRDefault="007C35D4" w:rsidP="007C3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bookmarkStart w:id="0" w:name="_GoBack"/>
      <w:bookmarkEnd w:id="0"/>
    </w:p>
    <w:p w:rsidR="007C35D4" w:rsidRPr="00BC3761" w:rsidRDefault="007C35D4" w:rsidP="007C35D4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E2515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E25153">
        <w:rPr>
          <w:rFonts w:ascii="Times New Roman" w:hAnsi="Times New Roman"/>
          <w:sz w:val="24"/>
          <w:szCs w:val="24"/>
        </w:rPr>
        <w:t xml:space="preserve"> Попълване числения състав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365D4E">
        <w:rPr>
          <w:rFonts w:ascii="Times New Roman" w:eastAsia="Calibri" w:hAnsi="Times New Roman"/>
          <w:sz w:val="24"/>
          <w:szCs w:val="24"/>
          <w:lang w:eastAsia="en-US"/>
        </w:rPr>
        <w:t>Постоянната комисия по</w:t>
      </w:r>
      <w:r w:rsidR="00365D4E">
        <w:rPr>
          <w:rFonts w:ascii="Times New Roman" w:hAnsi="Times New Roman"/>
          <w:sz w:val="24"/>
          <w:szCs w:val="24"/>
        </w:rPr>
        <w:t xml:space="preserve"> местно самоуправление, обществен ред, сигурност и законност</w:t>
      </w:r>
      <w:r w:rsidR="00365D4E" w:rsidRPr="00BC3761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r w:rsidRPr="00BC3761">
        <w:rPr>
          <w:rFonts w:ascii="Times New Roman" w:eastAsia="Calibri" w:hAnsi="Times New Roman"/>
          <w:sz w:val="24"/>
          <w:szCs w:val="24"/>
          <w:lang w:val="en-US" w:eastAsia="en-US"/>
        </w:rPr>
        <w:t>при Добрички ОбС.</w:t>
      </w:r>
    </w:p>
    <w:p w:rsidR="007C35D4" w:rsidRDefault="007C35D4" w:rsidP="007C35D4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  <w:lang w:bidi="bg-BG"/>
        </w:rPr>
      </w:pPr>
    </w:p>
    <w:p w:rsidR="007C35D4" w:rsidRDefault="007C35D4" w:rsidP="007C35D4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  <w:lang w:bidi="bg-BG"/>
        </w:rPr>
      </w:pPr>
      <w:r w:rsidRPr="00E25153">
        <w:rPr>
          <w:rFonts w:ascii="Times New Roman" w:hAnsi="Times New Roman"/>
          <w:b/>
          <w:sz w:val="24"/>
          <w:szCs w:val="24"/>
          <w:lang w:bidi="bg-BG"/>
        </w:rPr>
        <w:t>УВАЖАЕМИ ОБЩИНСКИ СЪВЕТНИЦИ,</w:t>
      </w:r>
    </w:p>
    <w:p w:rsidR="007C35D4" w:rsidRPr="00E25153" w:rsidRDefault="007C35D4" w:rsidP="007C35D4">
      <w:pPr>
        <w:pStyle w:val="a3"/>
        <w:ind w:firstLine="720"/>
        <w:rPr>
          <w:rFonts w:ascii="Times New Roman" w:hAnsi="Times New Roman"/>
          <w:b/>
          <w:sz w:val="24"/>
          <w:szCs w:val="24"/>
          <w:lang w:bidi="bg-BG"/>
        </w:rPr>
      </w:pPr>
    </w:p>
    <w:p w:rsidR="00F72DB1" w:rsidRPr="00F72DB1" w:rsidRDefault="007C35D4" w:rsidP="00F72D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На основание чл. 42, ал. 4, във връзка с чл. 42, ал. 1, т. 13 от Закона за местното самоуправление и местната администрация, Общинска избирателна комисия- Добричка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 Решение № 265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-МИ/23.09.2026 г. обявява прекратяване на пълномощията на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общински съветник в Добрички ОбС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–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Ярослава Желязкова Василева, поради настъпилата ѝ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смърт</w:t>
      </w:r>
      <w:r w:rsidR="00F72D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, </w:t>
      </w:r>
      <w:r w:rsidR="00F72DB1" w:rsidRPr="00F72D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със същото решение е обявена за избрана за общински съветник </w:t>
      </w:r>
      <w:proofErr w:type="spellStart"/>
      <w:r w:rsidR="00F72DB1" w:rsidRPr="00F72D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Калинка</w:t>
      </w:r>
      <w:proofErr w:type="spellEnd"/>
      <w:r w:rsidR="00F72DB1" w:rsidRPr="00F72D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72DB1" w:rsidRPr="00F72D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Николова</w:t>
      </w:r>
      <w:proofErr w:type="spellEnd"/>
      <w:r w:rsidR="00F72DB1" w:rsidRPr="00F72D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72DB1" w:rsidRPr="00F72D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Димитрова</w:t>
      </w:r>
      <w:proofErr w:type="spellEnd"/>
      <w:r w:rsidR="00F72DB1" w:rsidRPr="00F72D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72DB1" w:rsidRPr="00F72DB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, положила клетва на като общински съветник на 30.09.2026 г.</w:t>
      </w:r>
    </w:p>
    <w:p w:rsidR="007C35D4" w:rsidRDefault="007C35D4" w:rsidP="007C35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</w:t>
      </w:r>
    </w:p>
    <w:p w:rsidR="007C35D4" w:rsidRPr="007C35D4" w:rsidRDefault="007C35D4" w:rsidP="007C35D4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тази връзка предлагам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състава на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Постоянната комисия по </w:t>
      </w:r>
      <w:r w:rsidR="00365D4E">
        <w:rPr>
          <w:rFonts w:ascii="Times New Roman" w:hAnsi="Times New Roman"/>
          <w:sz w:val="24"/>
          <w:szCs w:val="24"/>
        </w:rPr>
        <w:t xml:space="preserve"> местно самоуправление, обществен ред, сигурност и законност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en-US" w:eastAsia="en-US"/>
        </w:rPr>
        <w:t>при Добрички ОбС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да се попълни от общинския съветник Калинка Николова Димитрова като член на комисията.</w:t>
      </w:r>
    </w:p>
    <w:p w:rsidR="007C35D4" w:rsidRPr="00E25153" w:rsidRDefault="007C35D4" w:rsidP="007C35D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E25153">
        <w:rPr>
          <w:rFonts w:ascii="Times New Roman" w:hAnsi="Times New Roman"/>
          <w:sz w:val="24"/>
          <w:szCs w:val="24"/>
        </w:rPr>
        <w:t>С оглед на гореизложеното предлагам Добрички общински съвет да приеме следното:</w:t>
      </w:r>
    </w:p>
    <w:p w:rsidR="007C35D4" w:rsidRPr="00E25153" w:rsidRDefault="007C35D4" w:rsidP="007C35D4">
      <w:pPr>
        <w:pStyle w:val="a3"/>
        <w:ind w:left="7200" w:firstLine="720"/>
        <w:rPr>
          <w:rFonts w:ascii="Times New Roman" w:hAnsi="Times New Roman"/>
          <w:b/>
          <w:color w:val="0B0F19"/>
          <w:sz w:val="24"/>
          <w:szCs w:val="24"/>
          <w:lang w:eastAsia="en-US"/>
        </w:rPr>
      </w:pPr>
      <w:r w:rsidRPr="00E25153">
        <w:rPr>
          <w:rFonts w:ascii="Times New Roman" w:hAnsi="Times New Roman"/>
          <w:b/>
          <w:color w:val="0B0F19"/>
          <w:sz w:val="24"/>
          <w:szCs w:val="24"/>
          <w:lang w:eastAsia="en-US"/>
        </w:rPr>
        <w:t>Проект!</w:t>
      </w:r>
    </w:p>
    <w:p w:rsidR="007C35D4" w:rsidRDefault="007C35D4" w:rsidP="007C35D4">
      <w:pPr>
        <w:pStyle w:val="a3"/>
        <w:jc w:val="center"/>
        <w:rPr>
          <w:rFonts w:ascii="Times New Roman" w:hAnsi="Times New Roman"/>
          <w:b/>
          <w:color w:val="0B0F19"/>
          <w:sz w:val="24"/>
          <w:szCs w:val="24"/>
          <w:lang w:bidi="bg-BG"/>
        </w:rPr>
      </w:pPr>
      <w:r w:rsidRPr="00E25153">
        <w:rPr>
          <w:rFonts w:ascii="Times New Roman" w:hAnsi="Times New Roman"/>
          <w:b/>
          <w:color w:val="0B0F19"/>
          <w:sz w:val="24"/>
          <w:szCs w:val="24"/>
          <w:lang w:bidi="bg-BG"/>
        </w:rPr>
        <w:t>РЕШЕНИЕ:</w:t>
      </w:r>
    </w:p>
    <w:p w:rsidR="007C35D4" w:rsidRPr="00E25153" w:rsidRDefault="007C35D4" w:rsidP="007C35D4">
      <w:pPr>
        <w:pStyle w:val="a3"/>
        <w:jc w:val="center"/>
        <w:rPr>
          <w:rFonts w:ascii="Times New Roman" w:hAnsi="Times New Roman"/>
          <w:b/>
          <w:color w:val="0B0F19"/>
          <w:sz w:val="24"/>
          <w:szCs w:val="24"/>
          <w:lang w:bidi="bg-BG"/>
        </w:rPr>
      </w:pPr>
    </w:p>
    <w:p w:rsidR="007C35D4" w:rsidRPr="003509A7" w:rsidRDefault="007C35D4" w:rsidP="007C35D4">
      <w:pPr>
        <w:pStyle w:val="a3"/>
        <w:ind w:firstLine="720"/>
        <w:jc w:val="both"/>
        <w:rPr>
          <w:rFonts w:ascii="Times New Roman" w:hAnsi="Times New Roman"/>
          <w:sz w:val="24"/>
          <w:szCs w:val="24"/>
          <w:lang w:bidi="bg-BG"/>
        </w:rPr>
      </w:pPr>
      <w:r>
        <w:rPr>
          <w:rFonts w:ascii="Times New Roman" w:hAnsi="Times New Roman"/>
          <w:sz w:val="24"/>
          <w:szCs w:val="24"/>
          <w:lang w:bidi="bg-BG"/>
        </w:rPr>
        <w:t>1.</w:t>
      </w:r>
      <w:r w:rsidRPr="00E25153">
        <w:rPr>
          <w:rFonts w:ascii="Times New Roman" w:hAnsi="Times New Roman"/>
          <w:sz w:val="24"/>
          <w:szCs w:val="24"/>
          <w:lang w:bidi="bg-BG"/>
        </w:rPr>
        <w:t>На основание чл. 21, ал.1, т.1 от ЗМСМА  и чл. 62, ал.2 от Правилника за организацията и дейността на Общинския съвет, неговите комисии и взаимодействието  му с общинска администрация, Добрички общински съвет</w:t>
      </w:r>
      <w:r>
        <w:rPr>
          <w:rFonts w:ascii="Times New Roman" w:hAnsi="Times New Roman"/>
          <w:sz w:val="24"/>
          <w:szCs w:val="24"/>
          <w:lang w:bidi="bg-BG"/>
        </w:rPr>
        <w:t xml:space="preserve"> 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: </w:t>
      </w:r>
    </w:p>
    <w:p w:rsidR="007C35D4" w:rsidRPr="007C35D4" w:rsidRDefault="007C35D4" w:rsidP="007C35D4">
      <w:pPr>
        <w:pStyle w:val="a3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E25153">
        <w:rPr>
          <w:rFonts w:ascii="Times New Roman" w:hAnsi="Times New Roman"/>
          <w:sz w:val="24"/>
          <w:szCs w:val="24"/>
          <w:lang w:bidi="bg-BG"/>
        </w:rPr>
        <w:t xml:space="preserve">2. Избира за </w:t>
      </w:r>
      <w:r>
        <w:rPr>
          <w:rFonts w:ascii="Times New Roman" w:hAnsi="Times New Roman"/>
          <w:sz w:val="24"/>
          <w:szCs w:val="24"/>
          <w:lang w:bidi="bg-BG"/>
        </w:rPr>
        <w:t>член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 на Постоянната комисия </w:t>
      </w:r>
      <w:r w:rsidR="00365D4E">
        <w:rPr>
          <w:rFonts w:ascii="Times New Roman" w:hAnsi="Times New Roman"/>
          <w:sz w:val="24"/>
          <w:szCs w:val="24"/>
        </w:rPr>
        <w:t>по местно самоуправление, обществен ред, сигурност и законност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en-US" w:eastAsia="en-US"/>
        </w:rPr>
        <w:t>при Добрички ОбС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Калинка Николова Димитрова.</w:t>
      </w:r>
    </w:p>
    <w:p w:rsidR="007C35D4" w:rsidRDefault="007C35D4" w:rsidP="007C35D4">
      <w:pPr>
        <w:pStyle w:val="a3"/>
        <w:ind w:left="2160" w:firstLine="720"/>
        <w:rPr>
          <w:rFonts w:ascii="Times New Roman" w:hAnsi="Times New Roman"/>
          <w:color w:val="000000"/>
          <w:sz w:val="24"/>
          <w:szCs w:val="24"/>
        </w:rPr>
      </w:pPr>
    </w:p>
    <w:p w:rsidR="007C35D4" w:rsidRPr="00E25153" w:rsidRDefault="007C35D4" w:rsidP="007C35D4">
      <w:pPr>
        <w:pStyle w:val="a3"/>
        <w:ind w:left="2160" w:firstLine="720"/>
        <w:rPr>
          <w:rFonts w:ascii="Times New Roman" w:hAnsi="Times New Roman"/>
          <w:color w:val="000000"/>
          <w:sz w:val="24"/>
          <w:szCs w:val="24"/>
        </w:rPr>
      </w:pPr>
      <w:r w:rsidRPr="00E25153">
        <w:rPr>
          <w:rFonts w:ascii="Times New Roman" w:hAnsi="Times New Roman"/>
          <w:color w:val="000000"/>
          <w:sz w:val="24"/>
          <w:szCs w:val="24"/>
        </w:rPr>
        <w:t>ВНОСИТЕЛ:</w:t>
      </w:r>
    </w:p>
    <w:p w:rsidR="007C35D4" w:rsidRPr="00E25153" w:rsidRDefault="007C35D4" w:rsidP="007C35D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  <w:t>ГЕОРГИ КОЕВ</w:t>
      </w:r>
    </w:p>
    <w:p w:rsidR="007C35D4" w:rsidRDefault="007C35D4" w:rsidP="007C35D4">
      <w:pPr>
        <w:pStyle w:val="a3"/>
        <w:rPr>
          <w:rFonts w:ascii="Times New Roman" w:hAnsi="Times New Roman"/>
          <w:i/>
          <w:color w:val="000000"/>
          <w:sz w:val="24"/>
          <w:szCs w:val="24"/>
        </w:rPr>
      </w:pP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</w:p>
    <w:p w:rsidR="00652CFB" w:rsidRPr="007C35D4" w:rsidRDefault="007C35D4" w:rsidP="007C35D4">
      <w:pPr>
        <w:pStyle w:val="a3"/>
        <w:rPr>
          <w:rFonts w:ascii="Times New Roman" w:hAnsi="Times New Roman"/>
          <w:i/>
          <w:color w:val="000000"/>
          <w:sz w:val="24"/>
          <w:szCs w:val="24"/>
        </w:rPr>
      </w:pP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          </w:t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>Председател на Добрички общински съвет</w:t>
      </w:r>
    </w:p>
    <w:sectPr w:rsidR="00652CFB" w:rsidRPr="007C3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21"/>
    <w:rsid w:val="00365D4E"/>
    <w:rsid w:val="00652CFB"/>
    <w:rsid w:val="007C35D4"/>
    <w:rsid w:val="00843F07"/>
    <w:rsid w:val="00BF6521"/>
    <w:rsid w:val="00F7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5D4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5D4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skisavet@dobrichka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8</cp:revision>
  <cp:lastPrinted>2026-10-22T10:08:00Z</cp:lastPrinted>
  <dcterms:created xsi:type="dcterms:W3CDTF">2026-10-21T07:05:00Z</dcterms:created>
  <dcterms:modified xsi:type="dcterms:W3CDTF">2026-10-22T10:08:00Z</dcterms:modified>
</cp:coreProperties>
</file>