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990" w:rsidRPr="00B3029D" w:rsidRDefault="006B78C6" w:rsidP="00EE78F5">
      <w:pPr>
        <w:pStyle w:val="1"/>
        <w:jc w:val="center"/>
      </w:pPr>
      <w:r w:rsidRPr="00B3029D">
        <w:t>Раздел I</w:t>
      </w:r>
      <w:r w:rsidR="00362990" w:rsidRPr="00B3029D">
        <w:t>I</w:t>
      </w:r>
    </w:p>
    <w:p w:rsidR="00362990" w:rsidRPr="00B3029D" w:rsidRDefault="006B78C6" w:rsidP="00ED1102">
      <w:pPr>
        <w:jc w:val="center"/>
        <w:rPr>
          <w:b/>
          <w:lang w:val="en-US"/>
        </w:rPr>
      </w:pPr>
      <w:r w:rsidRPr="00B3029D">
        <w:rPr>
          <w:b/>
        </w:rPr>
        <w:t>ОБРАЗЦИ НА ДОКУМЕНТИ</w:t>
      </w:r>
      <w:r w:rsidR="00ED1102" w:rsidRPr="00B3029D">
        <w:rPr>
          <w:b/>
        </w:rPr>
        <w:t xml:space="preserve"> И УКАЗАНИЯ ЗА ПОДГОТОВКАТА ИМ</w:t>
      </w:r>
    </w:p>
    <w:p w:rsidR="00C6317B" w:rsidRPr="00B3029D" w:rsidRDefault="00C6317B" w:rsidP="00ED1102">
      <w:pPr>
        <w:jc w:val="center"/>
        <w:rPr>
          <w:b/>
          <w:lang w:val="en-US"/>
        </w:rPr>
      </w:pPr>
    </w:p>
    <w:p w:rsidR="0097772C" w:rsidRPr="00B3029D" w:rsidRDefault="0097772C" w:rsidP="00E7104E">
      <w:pPr>
        <w:pStyle w:val="af2"/>
        <w:numPr>
          <w:ilvl w:val="0"/>
          <w:numId w:val="33"/>
        </w:numPr>
        <w:tabs>
          <w:tab w:val="left" w:pos="567"/>
          <w:tab w:val="left" w:pos="851"/>
        </w:tabs>
        <w:spacing w:after="0" w:line="240" w:lineRule="auto"/>
        <w:ind w:left="0" w:firstLine="284"/>
        <w:jc w:val="both"/>
        <w:rPr>
          <w:b/>
          <w:szCs w:val="24"/>
          <w:u w:val="single"/>
          <w:lang w:val="bg-BG"/>
        </w:rPr>
      </w:pPr>
      <w:r w:rsidRPr="00B3029D">
        <w:rPr>
          <w:b/>
          <w:szCs w:val="24"/>
          <w:u w:val="single"/>
          <w:lang w:val="bg-BG"/>
        </w:rPr>
        <w:t>Подготовка на офертата</w:t>
      </w:r>
    </w:p>
    <w:p w:rsidR="0097772C" w:rsidRPr="00B3029D" w:rsidRDefault="0097772C" w:rsidP="00C6317B">
      <w:pPr>
        <w:tabs>
          <w:tab w:val="left" w:pos="567"/>
        </w:tabs>
        <w:ind w:firstLine="284"/>
        <w:jc w:val="both"/>
        <w:rPr>
          <w:szCs w:val="24"/>
        </w:rPr>
      </w:pPr>
      <w:r w:rsidRPr="00B3029D">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97772C" w:rsidRPr="00B3029D" w:rsidRDefault="0097772C" w:rsidP="0097772C">
      <w:pPr>
        <w:tabs>
          <w:tab w:val="left" w:pos="567"/>
        </w:tabs>
        <w:ind w:firstLine="284"/>
        <w:jc w:val="both"/>
        <w:rPr>
          <w:szCs w:val="24"/>
        </w:rPr>
      </w:pPr>
      <w:r w:rsidRPr="00B3029D">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BD420F" w:rsidRPr="00B3029D" w:rsidRDefault="00362990" w:rsidP="0097772C">
      <w:pPr>
        <w:pStyle w:val="ae"/>
        <w:tabs>
          <w:tab w:val="left" w:pos="284"/>
          <w:tab w:val="left" w:pos="1311"/>
        </w:tabs>
        <w:spacing w:after="0" w:line="276" w:lineRule="exact"/>
        <w:ind w:firstLine="284"/>
        <w:jc w:val="both"/>
        <w:rPr>
          <w:lang w:val="bg-BG"/>
        </w:rPr>
      </w:pPr>
      <w:r w:rsidRPr="00B3029D">
        <w:rPr>
          <w:lang w:val="bg-BG"/>
        </w:rPr>
        <w:t xml:space="preserve">В процедурата за възлагане на настоящата обществена поръчка може да участва всяко българско или чуждестранно физическо или юридическо лице, както и техни обединения, </w:t>
      </w:r>
      <w:r w:rsidR="00BD420F" w:rsidRPr="00B3029D">
        <w:rPr>
          <w:lang w:val="bg-BG"/>
        </w:rPr>
        <w:t>проектанти</w:t>
      </w:r>
      <w:r w:rsidRPr="00B3029D">
        <w:rPr>
          <w:lang w:val="bg-BG"/>
        </w:rPr>
        <w:t xml:space="preserve"> по смисъла на чл.16</w:t>
      </w:r>
      <w:r w:rsidR="00BD420F" w:rsidRPr="00B3029D">
        <w:rPr>
          <w:lang w:val="bg-BG"/>
        </w:rPr>
        <w:t>2</w:t>
      </w:r>
      <w:r w:rsidRPr="00B3029D">
        <w:rPr>
          <w:lang w:val="bg-BG"/>
        </w:rPr>
        <w:t xml:space="preserve"> от ЗУТ. </w:t>
      </w:r>
    </w:p>
    <w:p w:rsidR="00BD420F" w:rsidRPr="00B3029D" w:rsidRDefault="00BD420F" w:rsidP="00EE78F5">
      <w:pPr>
        <w:widowControl/>
        <w:tabs>
          <w:tab w:val="left" w:pos="284"/>
        </w:tabs>
        <w:suppressAutoHyphens w:val="0"/>
        <w:ind w:firstLine="284"/>
        <w:jc w:val="both"/>
        <w:rPr>
          <w:noProof w:val="0"/>
          <w:szCs w:val="24"/>
        </w:rPr>
      </w:pPr>
      <w:r w:rsidRPr="00B3029D">
        <w:rPr>
          <w:noProof w:val="0"/>
          <w:szCs w:val="24"/>
        </w:rPr>
        <w:t>Участникът трябва да докаже наличието на физически лица, притежаващи необходимата проектантска правоспособност съгласно чл.230 от ЗУТ.</w:t>
      </w:r>
    </w:p>
    <w:p w:rsidR="009220F2" w:rsidRDefault="00BD420F" w:rsidP="00EE78F5">
      <w:pPr>
        <w:widowControl/>
        <w:tabs>
          <w:tab w:val="left" w:pos="284"/>
        </w:tabs>
        <w:suppressAutoHyphens w:val="0"/>
        <w:ind w:firstLine="284"/>
        <w:jc w:val="both"/>
        <w:rPr>
          <w:noProof w:val="0"/>
          <w:szCs w:val="24"/>
        </w:rPr>
      </w:pPr>
      <w:r w:rsidRPr="00B3029D">
        <w:rPr>
          <w:noProof w:val="0"/>
          <w:szCs w:val="24"/>
        </w:rPr>
        <w:t>Участник чуждестранно лице</w:t>
      </w:r>
      <w:r w:rsidR="009220F2">
        <w:rPr>
          <w:noProof w:val="0"/>
          <w:szCs w:val="24"/>
          <w:lang w:val="en-US"/>
        </w:rPr>
        <w:t xml:space="preserve">, </w:t>
      </w:r>
      <w:r w:rsidR="009220F2">
        <w:rPr>
          <w:noProof w:val="0"/>
          <w:szCs w:val="24"/>
        </w:rPr>
        <w:t xml:space="preserve">на което не е призната проектантска правоспособност по реда на чл.230, ал.5 от ЗУТ </w:t>
      </w:r>
      <w:r w:rsidRPr="00B3029D">
        <w:rPr>
          <w:noProof w:val="0"/>
          <w:szCs w:val="24"/>
        </w:rPr>
        <w:t>може да участва</w:t>
      </w:r>
      <w:r w:rsidR="009220F2">
        <w:rPr>
          <w:noProof w:val="0"/>
          <w:szCs w:val="24"/>
        </w:rPr>
        <w:t xml:space="preserve"> в процедурата при положение, че представи документ, че е вписан в аналогичен професионален регистър, съгласно законодателството на държавата, в която е установен, респективно, че физическите лица, които ще изпълнят поръчката са вписани в аналогичен регистър.</w:t>
      </w:r>
    </w:p>
    <w:p w:rsidR="009220F2" w:rsidRPr="00B3029D" w:rsidRDefault="009220F2" w:rsidP="009220F2">
      <w:pPr>
        <w:widowControl/>
        <w:tabs>
          <w:tab w:val="left" w:pos="284"/>
        </w:tabs>
        <w:suppressAutoHyphens w:val="0"/>
        <w:ind w:firstLine="284"/>
        <w:jc w:val="both"/>
        <w:rPr>
          <w:noProof w:val="0"/>
          <w:szCs w:val="24"/>
        </w:rPr>
      </w:pPr>
      <w:r>
        <w:rPr>
          <w:noProof w:val="0"/>
          <w:szCs w:val="24"/>
        </w:rPr>
        <w:t xml:space="preserve">Изпълнител на поръчката - </w:t>
      </w:r>
      <w:r w:rsidRPr="00B3029D">
        <w:rPr>
          <w:noProof w:val="0"/>
          <w:szCs w:val="24"/>
        </w:rPr>
        <w:t>чуждестранно лице</w:t>
      </w:r>
      <w:r>
        <w:rPr>
          <w:noProof w:val="0"/>
          <w:szCs w:val="24"/>
        </w:rPr>
        <w:t xml:space="preserve"> преди подписване на договора следва да представи доказателства за правоспособност по реда на </w:t>
      </w:r>
      <w:r w:rsidRPr="00B3029D">
        <w:rPr>
          <w:noProof w:val="0"/>
          <w:szCs w:val="24"/>
        </w:rPr>
        <w:t>чл.230, ал.5 от ЗУТ и Наредбата за условията и реда за признаване на правоспособност в областта на устройственото планиране и инвестиционното проектиране на лица с професионална квалификация "архитект", съответно "инженер", придобита в държава - членка на европейския съюз, на европейското икономическо пространство, в Швейцария и в трети държави.</w:t>
      </w:r>
    </w:p>
    <w:p w:rsidR="00362990" w:rsidRPr="00B3029D" w:rsidRDefault="0097772C" w:rsidP="00EE78F5">
      <w:pPr>
        <w:pStyle w:val="ae"/>
        <w:tabs>
          <w:tab w:val="left" w:pos="284"/>
          <w:tab w:val="left" w:pos="1311"/>
        </w:tabs>
        <w:spacing w:before="69" w:line="276" w:lineRule="exact"/>
        <w:ind w:firstLine="284"/>
        <w:jc w:val="both"/>
        <w:rPr>
          <w:lang w:val="bg-BG"/>
        </w:rPr>
      </w:pPr>
      <w:r w:rsidRPr="00B3029D">
        <w:t xml:space="preserve">Всеки Участник в процедурата има право да представи само една оферта. </w:t>
      </w:r>
      <w:r w:rsidR="00362990" w:rsidRPr="00B3029D">
        <w:rPr>
          <w:lang w:val="bg-BG"/>
        </w:rPr>
        <w:t>В процедура за възлагане на обществена поръчка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362990" w:rsidRPr="00B3029D" w:rsidRDefault="00362990" w:rsidP="00EE78F5">
      <w:pPr>
        <w:pStyle w:val="ae"/>
        <w:tabs>
          <w:tab w:val="left" w:pos="1311"/>
        </w:tabs>
        <w:spacing w:before="69" w:line="276" w:lineRule="exact"/>
        <w:ind w:firstLine="284"/>
        <w:jc w:val="both"/>
        <w:rPr>
          <w:lang w:val="bg-BG"/>
        </w:rPr>
      </w:pPr>
      <w:r w:rsidRPr="00B3029D">
        <w:rPr>
          <w:lang w:val="bg-BG"/>
        </w:rPr>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w:t>
      </w:r>
      <w:r w:rsidR="00CB6EFE" w:rsidRPr="00B3029D">
        <w:rPr>
          <w:lang w:val="bg-BG"/>
        </w:rPr>
        <w:t xml:space="preserve"> /споразумение/</w:t>
      </w:r>
      <w:r w:rsidRPr="00B3029D">
        <w:rPr>
          <w:lang w:val="bg-BG"/>
        </w:rPr>
        <w:t>, подписан от лицата в обединението, в който се посочва представляващият.</w:t>
      </w:r>
    </w:p>
    <w:p w:rsidR="00362990" w:rsidRPr="00B3029D" w:rsidRDefault="00362990" w:rsidP="004B5155">
      <w:pPr>
        <w:pStyle w:val="ae"/>
        <w:tabs>
          <w:tab w:val="left" w:pos="1311"/>
        </w:tabs>
        <w:spacing w:before="69" w:after="0" w:line="276" w:lineRule="exact"/>
        <w:rPr>
          <w:lang w:val="bg-BG"/>
        </w:rPr>
      </w:pPr>
      <w:r w:rsidRPr="00B3029D">
        <w:rPr>
          <w:lang w:val="bg-BG"/>
        </w:rPr>
        <w:t xml:space="preserve">Споразумението задължително трябва да съдържа клаузи, които: </w:t>
      </w:r>
    </w:p>
    <w:p w:rsidR="00362990" w:rsidRPr="00B3029D" w:rsidRDefault="00362990" w:rsidP="00984352">
      <w:pPr>
        <w:pStyle w:val="ae"/>
        <w:tabs>
          <w:tab w:val="left" w:pos="1311"/>
        </w:tabs>
        <w:spacing w:after="0" w:line="276" w:lineRule="exact"/>
        <w:ind w:firstLine="284"/>
        <w:jc w:val="both"/>
        <w:rPr>
          <w:lang w:val="bg-BG"/>
        </w:rPr>
      </w:pPr>
      <w:r w:rsidRPr="00B3029D">
        <w:rPr>
          <w:lang w:val="bg-BG"/>
        </w:rPr>
        <w:t xml:space="preserve">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 /съгласно чл.25, ал.8 от ЗОП/; </w:t>
      </w:r>
    </w:p>
    <w:p w:rsidR="00362990" w:rsidRPr="00B3029D" w:rsidRDefault="00362990" w:rsidP="00984352">
      <w:pPr>
        <w:pStyle w:val="ae"/>
        <w:tabs>
          <w:tab w:val="left" w:pos="1311"/>
        </w:tabs>
        <w:spacing w:after="0" w:line="276" w:lineRule="exact"/>
        <w:ind w:firstLine="284"/>
        <w:jc w:val="both"/>
        <w:rPr>
          <w:lang w:val="bg-BG"/>
        </w:rPr>
      </w:pPr>
      <w:r w:rsidRPr="00B3029D">
        <w:rPr>
          <w:lang w:val="bg-BG"/>
        </w:rPr>
        <w:t xml:space="preserve">2. гарантират, че съставът на обединението няма да се променя за целия период на </w:t>
      </w:r>
      <w:r w:rsidRPr="00495BDD">
        <w:rPr>
          <w:lang w:val="bg-BG"/>
        </w:rPr>
        <w:t>изпълнение на договора.</w:t>
      </w:r>
    </w:p>
    <w:p w:rsidR="00362990" w:rsidRPr="00B3029D" w:rsidRDefault="00362990" w:rsidP="00984352">
      <w:pPr>
        <w:pStyle w:val="ae"/>
        <w:tabs>
          <w:tab w:val="left" w:pos="1311"/>
        </w:tabs>
        <w:spacing w:after="0" w:line="276" w:lineRule="exact"/>
        <w:ind w:firstLine="284"/>
        <w:jc w:val="both"/>
        <w:rPr>
          <w:lang w:val="bg-BG"/>
        </w:rPr>
      </w:pPr>
      <w:r w:rsidRPr="00B3029D">
        <w:rPr>
          <w:lang w:val="bg-BG"/>
        </w:rPr>
        <w:t>3. гарантират, че всички членове на обединението са отговорни заедно и поотделно за изпълнението на договора;</w:t>
      </w:r>
    </w:p>
    <w:p w:rsidR="00362990" w:rsidRPr="00B3029D" w:rsidRDefault="00362990" w:rsidP="00E9008F">
      <w:pPr>
        <w:pStyle w:val="ae"/>
        <w:tabs>
          <w:tab w:val="left" w:pos="1311"/>
        </w:tabs>
        <w:spacing w:after="0" w:line="276" w:lineRule="exact"/>
        <w:ind w:firstLine="284"/>
        <w:jc w:val="both"/>
        <w:rPr>
          <w:lang w:val="bg-BG"/>
        </w:rPr>
      </w:pPr>
      <w:r w:rsidRPr="00B3029D">
        <w:rPr>
          <w:lang w:val="bg-BG"/>
        </w:rPr>
        <w:t>Когато участникът, определен за изпълнител е неперсонифицирано обединение на физически и/или юридически лица, възложителят няма изискване за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w:t>
      </w:r>
      <w:r w:rsidR="00984352">
        <w:rPr>
          <w:lang w:val="bg-BG"/>
        </w:rPr>
        <w:t xml:space="preserve">то обединение или еквивалентни </w:t>
      </w:r>
      <w:r w:rsidRPr="00B3029D">
        <w:rPr>
          <w:lang w:val="bg-BG"/>
        </w:rPr>
        <w:t>документи, съгласно законодателството на държавата, в която обединението е установено.</w:t>
      </w:r>
    </w:p>
    <w:p w:rsidR="00362990" w:rsidRPr="00B3029D" w:rsidRDefault="00362990" w:rsidP="00E9008F">
      <w:pPr>
        <w:pStyle w:val="ae"/>
        <w:tabs>
          <w:tab w:val="left" w:pos="1311"/>
        </w:tabs>
        <w:spacing w:after="0" w:line="276" w:lineRule="exact"/>
        <w:ind w:firstLine="284"/>
        <w:jc w:val="both"/>
        <w:rPr>
          <w:lang w:val="bg-BG"/>
        </w:rPr>
      </w:pPr>
      <w:r w:rsidRPr="00B3029D">
        <w:rPr>
          <w:lang w:val="bg-BG"/>
        </w:rPr>
        <w:lastRenderedPageBreak/>
        <w:t>В процедурата за възлагане на обществена поръчка едно физическо или юридическо лице може да участва само в едно обединение.</w:t>
      </w:r>
    </w:p>
    <w:p w:rsidR="00362990" w:rsidRPr="00B3029D" w:rsidRDefault="00362990" w:rsidP="00E9008F">
      <w:pPr>
        <w:pStyle w:val="ae"/>
        <w:spacing w:after="0" w:line="276" w:lineRule="exact"/>
        <w:ind w:firstLine="284"/>
        <w:jc w:val="both"/>
        <w:rPr>
          <w:lang w:val="en-US"/>
        </w:rPr>
      </w:pPr>
      <w:r w:rsidRPr="00B3029D">
        <w:rPr>
          <w:lang w:val="bg-BG"/>
        </w:rPr>
        <w:t>Свързани лица не могат да бъдат самостоятелни кандидати или участници в една и съща процедура.</w:t>
      </w:r>
    </w:p>
    <w:p w:rsidR="00E9008F" w:rsidRPr="00B3029D" w:rsidRDefault="00E9008F" w:rsidP="00E9008F">
      <w:pPr>
        <w:ind w:firstLine="284"/>
        <w:jc w:val="both"/>
        <w:rPr>
          <w:noProof w:val="0"/>
          <w:szCs w:val="24"/>
        </w:rPr>
      </w:pPr>
      <w:r w:rsidRPr="00B3029D">
        <w:rPr>
          <w:noProof w:val="0"/>
          <w:szCs w:val="24"/>
        </w:rPr>
        <w:t>До изтичане на срока за подаване на офертите всеки Участник може да промени, допълни или оттегли офертата си.</w:t>
      </w:r>
    </w:p>
    <w:p w:rsidR="00E9008F" w:rsidRPr="00B3029D" w:rsidRDefault="00E9008F" w:rsidP="00E9008F">
      <w:pPr>
        <w:ind w:firstLine="284"/>
        <w:jc w:val="both"/>
        <w:rPr>
          <w:noProof w:val="0"/>
          <w:szCs w:val="24"/>
        </w:rPr>
      </w:pPr>
      <w:r w:rsidRPr="00B3029D">
        <w:rPr>
          <w:noProof w:val="0"/>
          <w:szCs w:val="24"/>
        </w:rPr>
        <w:t xml:space="preserve">Участникът ще бъде отстранен от участие в процедурата, когато са налице обстоятелствата по чл. 54, ал. 1 от ЗОП, освен в случаите на доказване на липса на основания за отстраняване, посочени в чл. 58 от ЗОП. </w:t>
      </w:r>
    </w:p>
    <w:p w:rsidR="00E9008F" w:rsidRPr="00B3029D" w:rsidRDefault="00E9008F" w:rsidP="00E9008F">
      <w:pPr>
        <w:ind w:firstLine="284"/>
        <w:jc w:val="both"/>
        <w:rPr>
          <w:noProof w:val="0"/>
          <w:szCs w:val="24"/>
        </w:rPr>
      </w:pPr>
      <w:r w:rsidRPr="00B3029D">
        <w:rPr>
          <w:noProof w:val="0"/>
          <w:szCs w:val="24"/>
        </w:rPr>
        <w:t>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конфиденциалност по отношение на предложенията от офертите им, които подлежат на оценка.</w:t>
      </w:r>
    </w:p>
    <w:p w:rsidR="00574D53" w:rsidRPr="00B3029D" w:rsidRDefault="00E9008F" w:rsidP="00574D53">
      <w:pPr>
        <w:ind w:right="23" w:firstLine="284"/>
        <w:jc w:val="both"/>
        <w:rPr>
          <w:noProof w:val="0"/>
          <w:w w:val="105"/>
          <w:szCs w:val="24"/>
        </w:rPr>
      </w:pPr>
      <w:r w:rsidRPr="007E7DC8">
        <w:rPr>
          <w:noProof w:val="0"/>
          <w:szCs w:val="24"/>
        </w:rPr>
        <w:t xml:space="preserve">Офертата се подготвя при спазване на задълженията, свързани с данъци и осигуровки, </w:t>
      </w:r>
      <w:r w:rsidRPr="00B3029D">
        <w:rPr>
          <w:noProof w:val="0"/>
          <w:szCs w:val="24"/>
        </w:rPr>
        <w:t xml:space="preserve">опазване на околната среда, закрила на заетостта и условията на труд, приложими към </w:t>
      </w:r>
      <w:r w:rsidR="00574D53" w:rsidRPr="00B3029D">
        <w:rPr>
          <w:noProof w:val="0"/>
          <w:szCs w:val="24"/>
        </w:rPr>
        <w:t>проектирането</w:t>
      </w:r>
      <w:r w:rsidRPr="00B3029D">
        <w:rPr>
          <w:noProof w:val="0"/>
          <w:szCs w:val="24"/>
        </w:rPr>
        <w:t xml:space="preserve">.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 </w:t>
      </w:r>
      <w:r w:rsidR="00574D53" w:rsidRPr="00B3029D">
        <w:rPr>
          <w:noProof w:val="0"/>
          <w:w w:val="105"/>
          <w:szCs w:val="24"/>
        </w:rPr>
        <w:t xml:space="preserve">относно-данъци и осигуровки – Министерство на финансите </w:t>
      </w:r>
      <w:r w:rsidR="00574D53" w:rsidRPr="00B3029D">
        <w:rPr>
          <w:noProof w:val="0"/>
          <w:color w:val="0070C0"/>
          <w:w w:val="105"/>
          <w:szCs w:val="24"/>
        </w:rPr>
        <w:t>(</w:t>
      </w:r>
      <w:hyperlink r:id="rId9" w:history="1">
        <w:r w:rsidR="00574D53" w:rsidRPr="00B3029D">
          <w:rPr>
            <w:noProof w:val="0"/>
            <w:color w:val="0070C0"/>
            <w:w w:val="105"/>
            <w:szCs w:val="24"/>
            <w:u w:val="single"/>
          </w:rPr>
          <w:t>http://www.minfin.bg/</w:t>
        </w:r>
      </w:hyperlink>
      <w:r w:rsidR="00574D53" w:rsidRPr="00B3029D">
        <w:rPr>
          <w:noProof w:val="0"/>
          <w:color w:val="0070C0"/>
          <w:w w:val="105"/>
          <w:szCs w:val="24"/>
        </w:rPr>
        <w:t xml:space="preserve">), </w:t>
      </w:r>
      <w:r w:rsidR="00574D53" w:rsidRPr="00B3029D">
        <w:rPr>
          <w:noProof w:val="0"/>
          <w:w w:val="105"/>
          <w:szCs w:val="24"/>
        </w:rPr>
        <w:t xml:space="preserve">Национална агенция по приходите </w:t>
      </w:r>
      <w:r w:rsidR="00574D53" w:rsidRPr="00B3029D">
        <w:rPr>
          <w:noProof w:val="0"/>
          <w:color w:val="0070C0"/>
          <w:w w:val="105"/>
          <w:szCs w:val="24"/>
        </w:rPr>
        <w:t>(</w:t>
      </w:r>
      <w:hyperlink r:id="rId10" w:history="1">
        <w:r w:rsidR="00574D53" w:rsidRPr="00B3029D">
          <w:rPr>
            <w:noProof w:val="0"/>
            <w:color w:val="0070C0"/>
            <w:w w:val="105"/>
            <w:szCs w:val="24"/>
            <w:u w:val="single"/>
          </w:rPr>
          <w:t>http://www.nap.bg/</w:t>
        </w:r>
      </w:hyperlink>
      <w:r w:rsidR="00574D53" w:rsidRPr="00B3029D">
        <w:rPr>
          <w:noProof w:val="0"/>
          <w:color w:val="0070C0"/>
          <w:w w:val="105"/>
          <w:szCs w:val="24"/>
        </w:rPr>
        <w:t xml:space="preserve">); </w:t>
      </w:r>
      <w:r w:rsidR="00574D53" w:rsidRPr="00B3029D">
        <w:rPr>
          <w:noProof w:val="0"/>
          <w:w w:val="105"/>
          <w:szCs w:val="24"/>
        </w:rPr>
        <w:t xml:space="preserve">относно-закрила на заетостта и условията на труд – Министерство на труда и социалната политика </w:t>
      </w:r>
      <w:r w:rsidR="00574D53" w:rsidRPr="00B3029D">
        <w:rPr>
          <w:noProof w:val="0"/>
          <w:color w:val="0070C0"/>
          <w:w w:val="105"/>
          <w:szCs w:val="24"/>
        </w:rPr>
        <w:t>(</w:t>
      </w:r>
      <w:hyperlink r:id="rId11" w:history="1">
        <w:r w:rsidR="00574D53" w:rsidRPr="00B3029D">
          <w:rPr>
            <w:noProof w:val="0"/>
            <w:color w:val="0070C0"/>
            <w:w w:val="105"/>
            <w:szCs w:val="24"/>
            <w:u w:val="single"/>
          </w:rPr>
          <w:t>https://www.mlsp.government.bg/</w:t>
        </w:r>
      </w:hyperlink>
      <w:r w:rsidR="00574D53" w:rsidRPr="00B3029D">
        <w:rPr>
          <w:noProof w:val="0"/>
          <w:color w:val="0070C0"/>
          <w:w w:val="105"/>
          <w:szCs w:val="24"/>
        </w:rPr>
        <w:t xml:space="preserve">), </w:t>
      </w:r>
      <w:r w:rsidR="00574D53" w:rsidRPr="00B3029D">
        <w:rPr>
          <w:noProof w:val="0"/>
          <w:w w:val="105"/>
          <w:szCs w:val="24"/>
        </w:rPr>
        <w:t xml:space="preserve">Главна инспекция по труда </w:t>
      </w:r>
      <w:r w:rsidR="00574D53" w:rsidRPr="00B3029D">
        <w:rPr>
          <w:noProof w:val="0"/>
          <w:color w:val="0070C0"/>
          <w:w w:val="105"/>
          <w:szCs w:val="24"/>
        </w:rPr>
        <w:t>(</w:t>
      </w:r>
      <w:hyperlink r:id="rId12" w:history="1">
        <w:r w:rsidR="00574D53" w:rsidRPr="00B3029D">
          <w:rPr>
            <w:noProof w:val="0"/>
            <w:color w:val="0070C0"/>
            <w:w w:val="105"/>
            <w:szCs w:val="24"/>
            <w:u w:val="single"/>
          </w:rPr>
          <w:t>http://www.gli.government.bg/</w:t>
        </w:r>
      </w:hyperlink>
      <w:r w:rsidR="00574D53" w:rsidRPr="00B3029D">
        <w:rPr>
          <w:noProof w:val="0"/>
          <w:color w:val="0070C0"/>
          <w:w w:val="105"/>
          <w:szCs w:val="24"/>
        </w:rPr>
        <w:t xml:space="preserve">), </w:t>
      </w:r>
      <w:r w:rsidR="00574D53" w:rsidRPr="00B3029D">
        <w:rPr>
          <w:noProof w:val="0"/>
          <w:w w:val="105"/>
          <w:szCs w:val="24"/>
        </w:rPr>
        <w:t xml:space="preserve">Агенция по заетостта </w:t>
      </w:r>
      <w:r w:rsidR="00574D53" w:rsidRPr="00B3029D">
        <w:rPr>
          <w:noProof w:val="0"/>
          <w:color w:val="0070C0"/>
          <w:w w:val="105"/>
          <w:szCs w:val="24"/>
        </w:rPr>
        <w:t>(</w:t>
      </w:r>
      <w:hyperlink r:id="rId13" w:history="1">
        <w:r w:rsidR="00574D53" w:rsidRPr="00B3029D">
          <w:rPr>
            <w:noProof w:val="0"/>
            <w:color w:val="0070C0"/>
            <w:w w:val="105"/>
            <w:szCs w:val="24"/>
            <w:u w:val="single"/>
          </w:rPr>
          <w:t>https://www.az.government.bg/</w:t>
        </w:r>
      </w:hyperlink>
      <w:r w:rsidR="00574D53" w:rsidRPr="00B3029D">
        <w:rPr>
          <w:noProof w:val="0"/>
          <w:color w:val="0070C0"/>
          <w:w w:val="105"/>
          <w:szCs w:val="24"/>
        </w:rPr>
        <w:t xml:space="preserve">);  </w:t>
      </w:r>
      <w:r w:rsidR="00574D53" w:rsidRPr="00B3029D">
        <w:rPr>
          <w:noProof w:val="0"/>
          <w:w w:val="105"/>
          <w:szCs w:val="24"/>
        </w:rPr>
        <w:t xml:space="preserve">относно-опазване на околната среда – Министерство на околната среда и водите </w:t>
      </w:r>
      <w:r w:rsidR="00574D53" w:rsidRPr="00B3029D">
        <w:rPr>
          <w:noProof w:val="0"/>
          <w:color w:val="0070C0"/>
          <w:w w:val="105"/>
          <w:szCs w:val="24"/>
        </w:rPr>
        <w:t xml:space="preserve">(http://www.moew.government.bg/); </w:t>
      </w:r>
      <w:r w:rsidR="00574D53" w:rsidRPr="00B3029D">
        <w:rPr>
          <w:noProof w:val="0"/>
          <w:w w:val="105"/>
          <w:szCs w:val="24"/>
        </w:rPr>
        <w:t xml:space="preserve">така също и Главна дирекция Пожарна безопасност и защита на населението </w:t>
      </w:r>
      <w:r w:rsidR="00574D53" w:rsidRPr="00B3029D">
        <w:rPr>
          <w:noProof w:val="0"/>
          <w:color w:val="0070C0"/>
          <w:w w:val="105"/>
          <w:szCs w:val="24"/>
        </w:rPr>
        <w:t>(</w:t>
      </w:r>
      <w:hyperlink r:id="rId14" w:history="1">
        <w:r w:rsidR="00574D53" w:rsidRPr="00B3029D">
          <w:rPr>
            <w:noProof w:val="0"/>
            <w:color w:val="0070C0"/>
            <w:w w:val="105"/>
            <w:szCs w:val="24"/>
            <w:u w:val="single"/>
          </w:rPr>
          <w:t>https://www.mvr.bg/gdpbzn</w:t>
        </w:r>
      </w:hyperlink>
      <w:r w:rsidR="00574D53" w:rsidRPr="00B3029D">
        <w:rPr>
          <w:noProof w:val="0"/>
          <w:color w:val="0070C0"/>
          <w:w w:val="105"/>
          <w:szCs w:val="24"/>
        </w:rPr>
        <w:t xml:space="preserve">). </w:t>
      </w:r>
    </w:p>
    <w:p w:rsidR="00E9008F" w:rsidRPr="00B3029D" w:rsidRDefault="00E9008F" w:rsidP="00574D53">
      <w:pPr>
        <w:ind w:firstLine="284"/>
        <w:jc w:val="both"/>
        <w:textAlignment w:val="center"/>
        <w:rPr>
          <w:b/>
          <w:noProof w:val="0"/>
          <w:szCs w:val="24"/>
          <w:lang w:val="en-US"/>
        </w:rPr>
      </w:pPr>
      <w:r w:rsidRPr="00B3029D">
        <w:rPr>
          <w:b/>
          <w:noProof w:val="0"/>
          <w:szCs w:val="24"/>
        </w:rPr>
        <w:t>Всеки Участник може да подаде оферта за една или повече обособени позиции.</w:t>
      </w:r>
    </w:p>
    <w:p w:rsidR="00F929BD" w:rsidRDefault="00F929BD" w:rsidP="00E7104E">
      <w:pPr>
        <w:numPr>
          <w:ilvl w:val="1"/>
          <w:numId w:val="34"/>
        </w:numPr>
        <w:tabs>
          <w:tab w:val="left" w:pos="709"/>
        </w:tabs>
        <w:ind w:left="0" w:firstLine="284"/>
        <w:jc w:val="both"/>
        <w:rPr>
          <w:noProof w:val="0"/>
          <w:szCs w:val="24"/>
        </w:rPr>
      </w:pPr>
      <w:r w:rsidRPr="00B3029D">
        <w:rPr>
          <w:noProof w:val="0"/>
          <w:szCs w:val="24"/>
        </w:rPr>
        <w:t>Съдържание на офертата</w:t>
      </w:r>
    </w:p>
    <w:p w:rsidR="000D6646" w:rsidRPr="000D6646" w:rsidRDefault="000D6646" w:rsidP="000D6646">
      <w:pPr>
        <w:tabs>
          <w:tab w:val="left" w:pos="709"/>
        </w:tabs>
        <w:ind w:left="284"/>
        <w:jc w:val="both"/>
        <w:rPr>
          <w:noProof w:val="0"/>
          <w:szCs w:val="24"/>
        </w:rPr>
      </w:pPr>
      <w:r w:rsidRPr="000D6646">
        <w:rPr>
          <w:b/>
          <w:noProof w:val="0"/>
          <w:szCs w:val="24"/>
        </w:rPr>
        <w:t>1.1.1.</w:t>
      </w:r>
      <w:r w:rsidRPr="000D6646">
        <w:rPr>
          <w:b/>
          <w:lang w:val="en-US"/>
        </w:rPr>
        <w:t xml:space="preserve"> </w:t>
      </w:r>
      <w:r w:rsidRPr="000D6646">
        <w:rPr>
          <w:noProof w:val="0"/>
          <w:szCs w:val="24"/>
        </w:rPr>
        <w:t>Опис на представените документи</w:t>
      </w:r>
    </w:p>
    <w:p w:rsidR="00F929BD" w:rsidRPr="00B3029D" w:rsidRDefault="000D6646" w:rsidP="00454E38">
      <w:pPr>
        <w:widowControl/>
        <w:tabs>
          <w:tab w:val="left" w:pos="709"/>
        </w:tabs>
        <w:suppressAutoHyphens w:val="0"/>
        <w:autoSpaceDE w:val="0"/>
        <w:autoSpaceDN w:val="0"/>
        <w:adjustRightInd w:val="0"/>
        <w:ind w:firstLine="284"/>
        <w:jc w:val="both"/>
        <w:rPr>
          <w:noProof w:val="0"/>
          <w:color w:val="000000"/>
          <w:szCs w:val="24"/>
        </w:rPr>
      </w:pPr>
      <w:r>
        <w:rPr>
          <w:b/>
          <w:noProof w:val="0"/>
          <w:color w:val="000000"/>
          <w:szCs w:val="24"/>
        </w:rPr>
        <w:t>1.1.2</w:t>
      </w:r>
      <w:r w:rsidR="00F929BD" w:rsidRPr="00B3029D">
        <w:rPr>
          <w:b/>
          <w:noProof w:val="0"/>
          <w:color w:val="000000"/>
          <w:szCs w:val="24"/>
        </w:rPr>
        <w:t>.</w:t>
      </w:r>
      <w:r w:rsidR="00091708" w:rsidRPr="00B3029D">
        <w:rPr>
          <w:noProof w:val="0"/>
          <w:color w:val="000000"/>
          <w:szCs w:val="24"/>
        </w:rPr>
        <w:t xml:space="preserve"> </w:t>
      </w:r>
      <w:r w:rsidR="00F929BD" w:rsidRPr="00B3029D">
        <w:rPr>
          <w:noProof w:val="0"/>
          <w:color w:val="000000"/>
          <w:szCs w:val="24"/>
          <w:lang w:val="en-US"/>
        </w:rPr>
        <w:t>E</w:t>
      </w:r>
      <w:r w:rsidR="00F929BD" w:rsidRPr="00B3029D">
        <w:rPr>
          <w:noProof w:val="0"/>
          <w:color w:val="000000"/>
          <w:szCs w:val="24"/>
        </w:rPr>
        <w:t>динен европейски документ за обществени поръчки (ЕЕДОП) за Участника – представя се в електронен вид, във формат PDF подписан с електронен подпис</w:t>
      </w:r>
      <w:r w:rsidR="00F929BD" w:rsidRPr="00B3029D">
        <w:rPr>
          <w:noProof w:val="0"/>
          <w:color w:val="000000"/>
          <w:szCs w:val="24"/>
          <w:lang w:val="en-US"/>
        </w:rPr>
        <w:t xml:space="preserve">, </w:t>
      </w:r>
      <w:r w:rsidR="00F929BD" w:rsidRPr="00B3029D">
        <w:rPr>
          <w:noProof w:val="0"/>
          <w:color w:val="000000"/>
          <w:szCs w:val="24"/>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F929BD" w:rsidRPr="00B3029D" w:rsidRDefault="00F929BD" w:rsidP="00454E38">
      <w:pPr>
        <w:widowControl/>
        <w:tabs>
          <w:tab w:val="left" w:pos="709"/>
        </w:tabs>
        <w:suppressAutoHyphens w:val="0"/>
        <w:autoSpaceDE w:val="0"/>
        <w:autoSpaceDN w:val="0"/>
        <w:adjustRightInd w:val="0"/>
        <w:ind w:firstLine="284"/>
        <w:jc w:val="both"/>
        <w:rPr>
          <w:noProof w:val="0"/>
          <w:color w:val="000000"/>
          <w:szCs w:val="24"/>
        </w:rPr>
      </w:pPr>
      <w:r w:rsidRPr="00B3029D">
        <w:rPr>
          <w:noProof w:val="0"/>
          <w:color w:val="000000"/>
          <w:szCs w:val="24"/>
        </w:rPr>
        <w:t>При подготовката на процедурата, възложителят е създал образец на ЕЕДОП</w:t>
      </w:r>
      <w:r w:rsidRPr="00B3029D">
        <w:rPr>
          <w:noProof w:val="0"/>
          <w:color w:val="000000"/>
          <w:szCs w:val="24"/>
          <w:lang w:val="en-US"/>
        </w:rPr>
        <w:t xml:space="preserve"> </w:t>
      </w:r>
      <w:r w:rsidRPr="00B3029D">
        <w:rPr>
          <w:noProof w:val="0"/>
          <w:color w:val="000000"/>
          <w:szCs w:val="24"/>
        </w:rPr>
        <w:t xml:space="preserve">в електронен формат, както следва: </w:t>
      </w:r>
      <w:r w:rsidRPr="00B3029D">
        <w:rPr>
          <w:b/>
          <w:noProof w:val="0"/>
          <w:color w:val="000000"/>
          <w:szCs w:val="24"/>
        </w:rPr>
        <w:t>А)</w:t>
      </w:r>
      <w:r w:rsidRPr="00B3029D">
        <w:rPr>
          <w:noProof w:val="0"/>
          <w:color w:val="000000"/>
          <w:szCs w:val="24"/>
        </w:rPr>
        <w:t xml:space="preserve"> Чрез използване на осигурената от Европейската комисия (ЕК) информационна система еЕЕДОП, достъпна на адрес </w:t>
      </w:r>
      <w:hyperlink r:id="rId15" w:history="1">
        <w:r w:rsidRPr="00B3029D">
          <w:rPr>
            <w:noProof w:val="0"/>
            <w:color w:val="1F497D" w:themeColor="text2"/>
            <w:szCs w:val="24"/>
            <w:u w:val="single"/>
          </w:rPr>
          <w:t>https://ec.europa.eu/tools/espd</w:t>
        </w:r>
      </w:hyperlink>
      <w:r w:rsidRPr="00B3029D">
        <w:rPr>
          <w:noProof w:val="0"/>
          <w:color w:val="000000"/>
          <w:szCs w:val="24"/>
        </w:rPr>
        <w:t xml:space="preserve">; </w:t>
      </w:r>
      <w:r w:rsidRPr="00B3029D">
        <w:rPr>
          <w:b/>
          <w:noProof w:val="0"/>
          <w:color w:val="000000"/>
          <w:szCs w:val="24"/>
        </w:rPr>
        <w:t>Б)</w:t>
      </w:r>
      <w:r w:rsidRPr="00B3029D">
        <w:rPr>
          <w:noProof w:val="0"/>
          <w:color w:val="000000"/>
          <w:szCs w:val="24"/>
        </w:rPr>
        <w:t xml:space="preserve"> Чрез попълване на приложения файл </w:t>
      </w:r>
      <w:r w:rsidRPr="00B3029D">
        <w:rPr>
          <w:i/>
          <w:noProof w:val="0"/>
          <w:color w:val="000000"/>
          <w:szCs w:val="24"/>
        </w:rPr>
        <w:t>ІI.Образец 1_ЕЕДОП_BG1.</w:t>
      </w:r>
      <w:r w:rsidRPr="00B3029D">
        <w:rPr>
          <w:i/>
          <w:noProof w:val="0"/>
          <w:color w:val="000000"/>
          <w:szCs w:val="24"/>
          <w:lang w:val="en-US"/>
        </w:rPr>
        <w:t>doc</w:t>
      </w:r>
      <w:r w:rsidRPr="00B3029D">
        <w:rPr>
          <w:noProof w:val="0"/>
          <w:color w:val="000000"/>
          <w:szCs w:val="24"/>
        </w:rPr>
        <w:t>.</w:t>
      </w:r>
    </w:p>
    <w:p w:rsidR="00F929BD" w:rsidRPr="00B3029D" w:rsidRDefault="00F929BD" w:rsidP="00454E38">
      <w:pPr>
        <w:widowControl/>
        <w:tabs>
          <w:tab w:val="left" w:pos="709"/>
        </w:tabs>
        <w:suppressAutoHyphens w:val="0"/>
        <w:autoSpaceDE w:val="0"/>
        <w:autoSpaceDN w:val="0"/>
        <w:adjustRightInd w:val="0"/>
        <w:ind w:firstLine="284"/>
        <w:jc w:val="both"/>
        <w:rPr>
          <w:noProof w:val="0"/>
          <w:color w:val="000000"/>
          <w:szCs w:val="24"/>
        </w:rPr>
      </w:pPr>
      <w:r w:rsidRPr="00B3029D">
        <w:rPr>
          <w:noProof w:val="0"/>
          <w:color w:val="000000"/>
          <w:szCs w:val="24"/>
        </w:rPr>
        <w:t xml:space="preserve">ЕЕДОП представлява единна декларация, която лицата подават, с информация за липса на </w:t>
      </w:r>
      <w:r w:rsidRPr="00206A89">
        <w:rPr>
          <w:noProof w:val="0"/>
          <w:color w:val="000000"/>
          <w:szCs w:val="24"/>
        </w:rPr>
        <w:t xml:space="preserve">основанията за отстраняване и съответствието им с </w:t>
      </w:r>
      <w:r w:rsidRPr="00206A89">
        <w:rPr>
          <w:b/>
          <w:noProof w:val="0"/>
          <w:color w:val="000000"/>
          <w:szCs w:val="24"/>
        </w:rPr>
        <w:t>критериите за подбор</w:t>
      </w:r>
      <w:r w:rsidRPr="00206A89">
        <w:rPr>
          <w:noProof w:val="0"/>
          <w:color w:val="000000"/>
          <w:szCs w:val="24"/>
        </w:rPr>
        <w:t>, поставени от</w:t>
      </w:r>
      <w:r w:rsidRPr="00B3029D">
        <w:rPr>
          <w:noProof w:val="0"/>
          <w:color w:val="000000"/>
          <w:szCs w:val="24"/>
        </w:rPr>
        <w:t xml:space="preserve"> Възложителя. ЕЕДОП се попълва и подписва от лицата, които представляват, управляват и контролират Участника, съгласно законодателството на държавата, в която са установени. ЕЕДОП подават и други лица със статут, който им позволява да влияят пряко върху дейността на Участника по начин, еквивалентен на този, валиден за представляващите го лица, членовете на управителните и надзорните съвети.</w:t>
      </w:r>
    </w:p>
    <w:p w:rsidR="00F929BD" w:rsidRPr="00B3029D" w:rsidRDefault="00F929BD" w:rsidP="00454E38">
      <w:pPr>
        <w:tabs>
          <w:tab w:val="left" w:pos="567"/>
          <w:tab w:val="left" w:pos="709"/>
          <w:tab w:val="left" w:pos="851"/>
          <w:tab w:val="left" w:pos="1134"/>
        </w:tabs>
        <w:ind w:firstLine="284"/>
        <w:jc w:val="both"/>
        <w:rPr>
          <w:noProof w:val="0"/>
          <w:szCs w:val="24"/>
        </w:rPr>
      </w:pPr>
      <w:r w:rsidRPr="00B3029D">
        <w:rPr>
          <w:noProof w:val="0"/>
          <w:szCs w:val="24"/>
        </w:rPr>
        <w:t>Когато изискванията по чл. 54, ал. 1 от ЗОП се отнасят за повече от едно физическо лице, всички лица подписват един ЕЕДОП. Когато е налице необходимост от защита на личните данни или при различие в обстоятелствата, свързани с личното състояние на лицата, информацията относно изискванията по чл. 54, ал. 1, т.1, 2 и т.7 от ЗОП се попълва в отделен ЕЕДОП за всяко лице или за някои от лицата.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640C7" w:rsidRDefault="00F929BD" w:rsidP="00454E38">
      <w:pPr>
        <w:tabs>
          <w:tab w:val="left" w:pos="567"/>
          <w:tab w:val="left" w:pos="709"/>
          <w:tab w:val="left" w:pos="851"/>
          <w:tab w:val="left" w:pos="1134"/>
        </w:tabs>
        <w:ind w:firstLine="284"/>
        <w:jc w:val="both"/>
        <w:rPr>
          <w:noProof w:val="0"/>
          <w:szCs w:val="24"/>
          <w:lang w:val="en-US"/>
        </w:rPr>
      </w:pPr>
      <w:r w:rsidRPr="00B3029D">
        <w:rPr>
          <w:noProof w:val="0"/>
          <w:szCs w:val="24"/>
        </w:rPr>
        <w:lastRenderedPageBreak/>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w:t>
      </w:r>
    </w:p>
    <w:p w:rsidR="00F929BD" w:rsidRPr="00B3029D" w:rsidRDefault="00F929BD" w:rsidP="003640C7">
      <w:pPr>
        <w:tabs>
          <w:tab w:val="left" w:pos="567"/>
          <w:tab w:val="left" w:pos="709"/>
          <w:tab w:val="left" w:pos="851"/>
          <w:tab w:val="left" w:pos="1134"/>
        </w:tabs>
        <w:jc w:val="both"/>
        <w:rPr>
          <w:noProof w:val="0"/>
          <w:szCs w:val="24"/>
        </w:rPr>
      </w:pPr>
      <w:r w:rsidRPr="00B3029D">
        <w:rPr>
          <w:noProof w:val="0"/>
          <w:szCs w:val="24"/>
        </w:rPr>
        <w:t xml:space="preserve">поръчката. </w:t>
      </w:r>
    </w:p>
    <w:p w:rsidR="00F929BD" w:rsidRPr="009220F2" w:rsidRDefault="00F929BD" w:rsidP="00454E38">
      <w:pPr>
        <w:tabs>
          <w:tab w:val="left" w:pos="567"/>
          <w:tab w:val="left" w:pos="709"/>
          <w:tab w:val="left" w:pos="851"/>
          <w:tab w:val="left" w:pos="1134"/>
        </w:tabs>
        <w:ind w:firstLine="284"/>
        <w:jc w:val="both"/>
        <w:rPr>
          <w:noProof w:val="0"/>
          <w:szCs w:val="24"/>
        </w:rPr>
      </w:pPr>
      <w:r w:rsidRPr="00B3029D">
        <w:rPr>
          <w:noProof w:val="0"/>
          <w:szCs w:val="24"/>
        </w:rPr>
        <w:t xml:space="preserve">В случай, че Участник е обединение, което не е регистрирано като самостоятелно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w:t>
      </w:r>
      <w:r w:rsidRPr="009220F2">
        <w:rPr>
          <w:noProof w:val="0"/>
          <w:szCs w:val="24"/>
        </w:rPr>
        <w:t>обществена поръчка.</w:t>
      </w:r>
    </w:p>
    <w:p w:rsidR="00F929BD" w:rsidRPr="009220F2" w:rsidRDefault="00F929BD" w:rsidP="00625F00">
      <w:pPr>
        <w:tabs>
          <w:tab w:val="left" w:pos="567"/>
          <w:tab w:val="left" w:pos="709"/>
          <w:tab w:val="left" w:pos="851"/>
          <w:tab w:val="left" w:pos="1134"/>
        </w:tabs>
        <w:ind w:firstLine="284"/>
        <w:jc w:val="both"/>
        <w:rPr>
          <w:noProof w:val="0"/>
          <w:szCs w:val="24"/>
        </w:rPr>
      </w:pPr>
      <w:r w:rsidRPr="009220F2">
        <w:rPr>
          <w:noProof w:val="0"/>
          <w:szCs w:val="24"/>
        </w:rPr>
        <w:t xml:space="preserve">Когато Участникът, определен за изпълнител е неперсонифицирано обединение на физически и/или юридически лица, преди подписване на договор за изпълнение на обществената поръчка, Възложителят </w:t>
      </w:r>
      <w:r w:rsidR="00625F00" w:rsidRPr="009220F2">
        <w:rPr>
          <w:noProof w:val="0"/>
          <w:szCs w:val="24"/>
        </w:rPr>
        <w:t xml:space="preserve">не </w:t>
      </w:r>
      <w:r w:rsidRPr="009220F2">
        <w:rPr>
          <w:noProof w:val="0"/>
          <w:szCs w:val="24"/>
        </w:rPr>
        <w:t>изисква създаване на юридическо лице</w:t>
      </w:r>
      <w:r w:rsidR="00625F00" w:rsidRPr="009220F2">
        <w:rPr>
          <w:noProof w:val="0"/>
          <w:szCs w:val="24"/>
        </w:rPr>
        <w:t>, но договорът за обществена поръчка се сключва след представяне на заверено копие от удостоверение за данъчна регистрация и регистрация по БУЛСТАТ на създаденото обединение или еквивалентни документи, съгласно законодателството на държавата, в която обединението е установено.</w:t>
      </w:r>
    </w:p>
    <w:p w:rsidR="00F929BD" w:rsidRPr="00B3029D" w:rsidRDefault="00F929BD" w:rsidP="00454E38">
      <w:pPr>
        <w:tabs>
          <w:tab w:val="left" w:pos="567"/>
          <w:tab w:val="left" w:pos="709"/>
          <w:tab w:val="left" w:pos="851"/>
          <w:tab w:val="left" w:pos="1134"/>
        </w:tabs>
        <w:ind w:firstLine="284"/>
        <w:jc w:val="both"/>
        <w:rPr>
          <w:noProof w:val="0"/>
          <w:szCs w:val="24"/>
        </w:rPr>
      </w:pPr>
      <w:r w:rsidRPr="009220F2">
        <w:rPr>
          <w:noProof w:val="0"/>
          <w:szCs w:val="24"/>
        </w:rPr>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w:t>
      </w:r>
      <w:r w:rsidRPr="00B3029D">
        <w:rPr>
          <w:noProof w:val="0"/>
          <w:szCs w:val="24"/>
        </w:rPr>
        <w:t xml:space="preserve">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F929BD" w:rsidRPr="00B3029D" w:rsidRDefault="00F929BD" w:rsidP="00454E38">
      <w:pPr>
        <w:tabs>
          <w:tab w:val="left" w:pos="567"/>
          <w:tab w:val="left" w:pos="709"/>
          <w:tab w:val="left" w:pos="851"/>
          <w:tab w:val="left" w:pos="1134"/>
        </w:tabs>
        <w:ind w:firstLine="284"/>
        <w:jc w:val="both"/>
        <w:rPr>
          <w:noProof w:val="0"/>
          <w:szCs w:val="24"/>
        </w:rPr>
      </w:pPr>
      <w:r w:rsidRPr="00B3029D">
        <w:rPr>
          <w:noProof w:val="0"/>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 от ЗОП), но той е предприел съответни действия, в резултат на които ще отпаднат и пречките за допускането му до участие.</w:t>
      </w:r>
    </w:p>
    <w:p w:rsidR="00F929BD" w:rsidRPr="009220F2" w:rsidRDefault="00F929BD" w:rsidP="00454E38">
      <w:pPr>
        <w:tabs>
          <w:tab w:val="left" w:pos="567"/>
          <w:tab w:val="left" w:pos="709"/>
          <w:tab w:val="left" w:pos="851"/>
          <w:tab w:val="left" w:pos="1134"/>
        </w:tabs>
        <w:ind w:firstLine="284"/>
        <w:jc w:val="both"/>
        <w:rPr>
          <w:noProof w:val="0"/>
          <w:szCs w:val="24"/>
        </w:rPr>
      </w:pPr>
      <w:r w:rsidRPr="00B3029D">
        <w:rPr>
          <w:noProof w:val="0"/>
          <w:szCs w:val="24"/>
        </w:rPr>
        <w:t xml:space="preserve">В ЕЕДОП се посочват и публичните регистри, в които се съдържат декларираните </w:t>
      </w:r>
      <w:r w:rsidRPr="009220F2">
        <w:rPr>
          <w:noProof w:val="0"/>
          <w:szCs w:val="24"/>
        </w:rPr>
        <w:t xml:space="preserve">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F929BD" w:rsidRPr="009220F2" w:rsidRDefault="00F929BD" w:rsidP="00454E38">
      <w:pPr>
        <w:tabs>
          <w:tab w:val="left" w:pos="567"/>
          <w:tab w:val="left" w:pos="709"/>
          <w:tab w:val="left" w:pos="851"/>
          <w:tab w:val="left" w:pos="1134"/>
        </w:tabs>
        <w:ind w:firstLine="284"/>
        <w:jc w:val="both"/>
        <w:rPr>
          <w:noProof w:val="0"/>
          <w:szCs w:val="24"/>
        </w:rPr>
      </w:pPr>
      <w:r w:rsidRPr="009220F2">
        <w:rPr>
          <w:noProof w:val="0"/>
          <w:szCs w:val="24"/>
        </w:rPr>
        <w:t xml:space="preserve">Участникът </w:t>
      </w:r>
      <w:r w:rsidR="006F2A82" w:rsidRPr="009220F2">
        <w:rPr>
          <w:noProof w:val="0"/>
          <w:szCs w:val="24"/>
        </w:rPr>
        <w:t xml:space="preserve">представя ЕЕДОП за всяка обособена позиция </w:t>
      </w:r>
      <w:r w:rsidRPr="009220F2">
        <w:rPr>
          <w:noProof w:val="0"/>
          <w:szCs w:val="24"/>
        </w:rPr>
        <w:t xml:space="preserve">за </w:t>
      </w:r>
      <w:r w:rsidR="006F2A82">
        <w:rPr>
          <w:noProof w:val="0"/>
          <w:szCs w:val="24"/>
        </w:rPr>
        <w:t>която</w:t>
      </w:r>
      <w:r w:rsidR="009220F2" w:rsidRPr="009220F2">
        <w:rPr>
          <w:noProof w:val="0"/>
          <w:szCs w:val="24"/>
        </w:rPr>
        <w:t xml:space="preserve"> </w:t>
      </w:r>
      <w:r w:rsidR="006F2A82">
        <w:rPr>
          <w:noProof w:val="0"/>
          <w:szCs w:val="24"/>
        </w:rPr>
        <w:t>участва.</w:t>
      </w:r>
    </w:p>
    <w:p w:rsidR="00F929BD" w:rsidRPr="009220F2" w:rsidRDefault="000D6646" w:rsidP="00454E38">
      <w:pPr>
        <w:tabs>
          <w:tab w:val="left" w:pos="567"/>
          <w:tab w:val="left" w:pos="709"/>
          <w:tab w:val="left" w:pos="851"/>
          <w:tab w:val="left" w:pos="1134"/>
        </w:tabs>
        <w:ind w:firstLine="284"/>
        <w:jc w:val="both"/>
        <w:rPr>
          <w:noProof w:val="0"/>
          <w:szCs w:val="24"/>
        </w:rPr>
      </w:pPr>
      <w:r w:rsidRPr="009220F2">
        <w:rPr>
          <w:b/>
          <w:noProof w:val="0"/>
          <w:szCs w:val="24"/>
        </w:rPr>
        <w:t>1.1.3</w:t>
      </w:r>
      <w:r w:rsidR="00F929BD" w:rsidRPr="009220F2">
        <w:rPr>
          <w:b/>
          <w:noProof w:val="0"/>
          <w:szCs w:val="24"/>
        </w:rPr>
        <w:t>.</w:t>
      </w:r>
      <w:r w:rsidR="00F929BD" w:rsidRPr="009220F2">
        <w:rPr>
          <w:noProof w:val="0"/>
          <w:szCs w:val="24"/>
        </w:rPr>
        <w:t xml:space="preserve"> Техническо предложение – представя се за всяка обособена позиция, за която се участва със следното съдържание:</w:t>
      </w:r>
    </w:p>
    <w:p w:rsidR="00F929BD" w:rsidRPr="00B3029D" w:rsidRDefault="00F929BD" w:rsidP="00454E38">
      <w:pPr>
        <w:tabs>
          <w:tab w:val="left" w:pos="709"/>
        </w:tabs>
        <w:overflowPunct w:val="0"/>
        <w:autoSpaceDE w:val="0"/>
        <w:autoSpaceDN w:val="0"/>
        <w:adjustRightInd w:val="0"/>
        <w:ind w:firstLine="284"/>
        <w:jc w:val="both"/>
        <w:textAlignment w:val="baseline"/>
      </w:pPr>
      <w:r w:rsidRPr="009220F2">
        <w:t>А) Документ за упълномощаване, когато лицето, което подава офертата, не е законният</w:t>
      </w:r>
      <w:r w:rsidRPr="00B3029D">
        <w:t xml:space="preserve"> представител на участника - по образец на участника;</w:t>
      </w:r>
    </w:p>
    <w:p w:rsidR="00091708" w:rsidRPr="00B3029D" w:rsidRDefault="00F929BD" w:rsidP="00454E38">
      <w:pPr>
        <w:tabs>
          <w:tab w:val="left" w:pos="709"/>
        </w:tabs>
        <w:ind w:firstLine="284"/>
        <w:jc w:val="both"/>
        <w:rPr>
          <w:noProof w:val="0"/>
          <w:szCs w:val="24"/>
        </w:rPr>
      </w:pPr>
      <w:r w:rsidRPr="00B3029D">
        <w:t xml:space="preserve">Б) Предложение за изпълнение на поръчката </w:t>
      </w:r>
      <w:r w:rsidR="00091708" w:rsidRPr="00B3029D">
        <w:t>попълнено</w:t>
      </w:r>
      <w:r w:rsidRPr="00B3029D">
        <w:t xml:space="preserve"> </w:t>
      </w:r>
      <w:r w:rsidR="00091708" w:rsidRPr="00B3029D">
        <w:t>в съответствие с техническите спецификации и изискванията на възложителя-Образец № 2</w:t>
      </w:r>
      <w:r w:rsidR="00CD3717">
        <w:t xml:space="preserve"> </w:t>
      </w:r>
      <w:r w:rsidR="00091708" w:rsidRPr="00B3029D">
        <w:rPr>
          <w:noProof w:val="0"/>
          <w:szCs w:val="24"/>
        </w:rPr>
        <w:t xml:space="preserve">(файл: </w:t>
      </w:r>
      <w:r w:rsidR="00091708" w:rsidRPr="00B3029D">
        <w:rPr>
          <w:i/>
          <w:noProof w:val="0"/>
          <w:szCs w:val="24"/>
        </w:rPr>
        <w:t>ІI.Образец 2_Техническо предложение.</w:t>
      </w:r>
      <w:r w:rsidR="00091708" w:rsidRPr="00B3029D">
        <w:rPr>
          <w:i/>
          <w:noProof w:val="0"/>
          <w:szCs w:val="24"/>
          <w:lang w:val="en-US"/>
        </w:rPr>
        <w:t>doc</w:t>
      </w:r>
      <w:r w:rsidR="00091708" w:rsidRPr="00B3029D">
        <w:rPr>
          <w:noProof w:val="0"/>
          <w:szCs w:val="24"/>
          <w:lang w:val="en-US"/>
        </w:rPr>
        <w:t xml:space="preserve"> – </w:t>
      </w:r>
      <w:r w:rsidR="00091708" w:rsidRPr="00B3029D">
        <w:rPr>
          <w:noProof w:val="0"/>
          <w:szCs w:val="24"/>
        </w:rPr>
        <w:t>на хартия, подписано и подпечатано)</w:t>
      </w:r>
      <w:r w:rsidR="00C43A84" w:rsidRPr="00B3029D">
        <w:t>.</w:t>
      </w:r>
    </w:p>
    <w:p w:rsidR="00091708" w:rsidRDefault="00091708" w:rsidP="00454E38">
      <w:pPr>
        <w:tabs>
          <w:tab w:val="left" w:pos="709"/>
        </w:tabs>
        <w:ind w:firstLine="284"/>
        <w:jc w:val="both"/>
      </w:pPr>
      <w:r w:rsidRPr="00B3029D">
        <w:rPr>
          <w:b/>
        </w:rPr>
        <w:t>1.1</w:t>
      </w:r>
      <w:r w:rsidR="000D6646">
        <w:rPr>
          <w:b/>
        </w:rPr>
        <w:t>.4</w:t>
      </w:r>
      <w:r w:rsidR="00F929BD" w:rsidRPr="00B3029D">
        <w:rPr>
          <w:b/>
        </w:rPr>
        <w:t>.</w:t>
      </w:r>
      <w:r w:rsidR="00F929BD" w:rsidRPr="00B3029D">
        <w:t xml:space="preserve"> </w:t>
      </w:r>
      <w:r w:rsidRPr="00B3029D">
        <w:rPr>
          <w:noProof w:val="0"/>
          <w:szCs w:val="24"/>
        </w:rPr>
        <w:t xml:space="preserve">Ценово предложение – представя се за всяка обособена позиция, за която се подава оферта и съдържа предложението на Участника относно цената на изпълнение на съответната обособена позиция. Попълва се Образец №3 (файл: </w:t>
      </w:r>
      <w:r w:rsidRPr="00B3029D">
        <w:rPr>
          <w:i/>
          <w:noProof w:val="0"/>
          <w:szCs w:val="24"/>
        </w:rPr>
        <w:t>ІI.Образец 3_Ценово предложение.</w:t>
      </w:r>
      <w:r w:rsidRPr="00B3029D">
        <w:rPr>
          <w:i/>
          <w:noProof w:val="0"/>
          <w:szCs w:val="24"/>
          <w:lang w:val="en-US"/>
        </w:rPr>
        <w:t>doc</w:t>
      </w:r>
      <w:r w:rsidRPr="00B3029D">
        <w:rPr>
          <w:noProof w:val="0"/>
          <w:szCs w:val="24"/>
          <w:lang w:val="en-US"/>
        </w:rPr>
        <w:t xml:space="preserve"> – </w:t>
      </w:r>
      <w:r w:rsidRPr="00B3029D">
        <w:rPr>
          <w:noProof w:val="0"/>
          <w:szCs w:val="24"/>
        </w:rPr>
        <w:t>на хартия, подписано и подпечатано)</w:t>
      </w:r>
      <w:r w:rsidR="00C43A84" w:rsidRPr="00B3029D">
        <w:t>.</w:t>
      </w:r>
    </w:p>
    <w:p w:rsidR="00456E7B" w:rsidRPr="00B3029D" w:rsidRDefault="00456E7B" w:rsidP="00454E38">
      <w:pPr>
        <w:tabs>
          <w:tab w:val="left" w:pos="709"/>
        </w:tabs>
        <w:spacing w:before="120"/>
        <w:ind w:firstLine="284"/>
        <w:jc w:val="both"/>
        <w:rPr>
          <w:b/>
          <w:noProof w:val="0"/>
          <w:szCs w:val="24"/>
        </w:rPr>
      </w:pPr>
      <w:r w:rsidRPr="00B3029D">
        <w:rPr>
          <w:b/>
          <w:noProof w:val="0"/>
          <w:szCs w:val="24"/>
        </w:rPr>
        <w:t>В тази процедура се предвижда, оценката на техническите и ценовите предложения на участниците да се извърши преди разглеждане на документите за съответствие с критериите за подбор (преди провеждане на предварителен подбор). Този избор позволява Ценовото предложение да не се представя в запечатан</w:t>
      </w:r>
      <w:r w:rsidRPr="00B3029D">
        <w:rPr>
          <w:b/>
          <w:noProof w:val="0"/>
          <w:szCs w:val="24"/>
          <w:lang w:val="en-US"/>
        </w:rPr>
        <w:t>,</w:t>
      </w:r>
      <w:r w:rsidRPr="00B3029D">
        <w:rPr>
          <w:b/>
          <w:noProof w:val="0"/>
          <w:szCs w:val="24"/>
        </w:rPr>
        <w:t xml:space="preserve"> непрозрачен плик (Правно основание – чл. 181, ал. 2 от ЗОП и чл. 47, ал.6 от ППЗОП).</w:t>
      </w:r>
    </w:p>
    <w:p w:rsidR="00456E7B" w:rsidRPr="00B3029D" w:rsidRDefault="00456E7B" w:rsidP="00E7104E">
      <w:pPr>
        <w:numPr>
          <w:ilvl w:val="1"/>
          <w:numId w:val="34"/>
        </w:numPr>
        <w:tabs>
          <w:tab w:val="left" w:pos="709"/>
          <w:tab w:val="left" w:pos="851"/>
          <w:tab w:val="left" w:pos="1134"/>
        </w:tabs>
        <w:spacing w:before="120"/>
        <w:ind w:left="0" w:firstLine="284"/>
        <w:jc w:val="both"/>
        <w:rPr>
          <w:noProof w:val="0"/>
          <w:szCs w:val="24"/>
        </w:rPr>
      </w:pPr>
      <w:r w:rsidRPr="00B3029D">
        <w:rPr>
          <w:noProof w:val="0"/>
          <w:szCs w:val="24"/>
        </w:rPr>
        <w:t>Запечатване и подаване на документи от участниците</w:t>
      </w:r>
    </w:p>
    <w:p w:rsidR="00456E7B" w:rsidRDefault="00456E7B" w:rsidP="00454E38">
      <w:pPr>
        <w:widowControl/>
        <w:tabs>
          <w:tab w:val="left" w:pos="709"/>
          <w:tab w:val="left" w:pos="851"/>
          <w:tab w:val="left" w:pos="1134"/>
        </w:tabs>
        <w:suppressAutoHyphens w:val="0"/>
        <w:autoSpaceDE w:val="0"/>
        <w:autoSpaceDN w:val="0"/>
        <w:adjustRightInd w:val="0"/>
        <w:ind w:firstLine="284"/>
        <w:jc w:val="both"/>
        <w:rPr>
          <w:noProof w:val="0"/>
          <w:color w:val="000000"/>
          <w:szCs w:val="24"/>
          <w:lang w:val="en-US"/>
        </w:rPr>
      </w:pPr>
      <w:r w:rsidRPr="00B3029D">
        <w:rPr>
          <w:noProof w:val="0"/>
          <w:color w:val="000000"/>
          <w:szCs w:val="24"/>
        </w:rPr>
        <w:t xml:space="preserve">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w:t>
      </w:r>
      <w:r w:rsidRPr="00B3029D">
        <w:rPr>
          <w:noProof w:val="0"/>
          <w:color w:val="000000"/>
          <w:szCs w:val="24"/>
        </w:rPr>
        <w:lastRenderedPageBreak/>
        <w:t>или друга куриерска услуга с препоръчана пратка с обратна разписка в община Добричка - град Добрич, п.к. 9300, ул. „Независимост“ № 20 в Центъра за услуги и информация (ЦУИ) в работно време от 8:00 до 17:00, до датата, посочена в обявата.</w:t>
      </w:r>
    </w:p>
    <w:p w:rsidR="003640C7" w:rsidRPr="003640C7" w:rsidRDefault="003640C7" w:rsidP="00454E38">
      <w:pPr>
        <w:widowControl/>
        <w:tabs>
          <w:tab w:val="left" w:pos="709"/>
          <w:tab w:val="left" w:pos="851"/>
          <w:tab w:val="left" w:pos="1134"/>
        </w:tabs>
        <w:suppressAutoHyphens w:val="0"/>
        <w:autoSpaceDE w:val="0"/>
        <w:autoSpaceDN w:val="0"/>
        <w:adjustRightInd w:val="0"/>
        <w:ind w:firstLine="284"/>
        <w:jc w:val="both"/>
        <w:rPr>
          <w:noProof w:val="0"/>
          <w:color w:val="000000"/>
          <w:szCs w:val="24"/>
          <w:lang w:val="en-US"/>
        </w:rPr>
      </w:pPr>
    </w:p>
    <w:p w:rsidR="00456E7B" w:rsidRPr="00B3029D" w:rsidRDefault="00456E7B" w:rsidP="00E7104E">
      <w:pPr>
        <w:numPr>
          <w:ilvl w:val="2"/>
          <w:numId w:val="34"/>
        </w:numPr>
        <w:tabs>
          <w:tab w:val="left" w:pos="284"/>
          <w:tab w:val="left" w:pos="709"/>
          <w:tab w:val="left" w:pos="851"/>
          <w:tab w:val="left" w:pos="1134"/>
        </w:tabs>
        <w:ind w:left="0" w:firstLine="284"/>
        <w:jc w:val="both"/>
        <w:rPr>
          <w:noProof w:val="0"/>
          <w:szCs w:val="24"/>
        </w:rPr>
      </w:pPr>
      <w:r w:rsidRPr="00B3029D">
        <w:rPr>
          <w:noProof w:val="0"/>
          <w:szCs w:val="24"/>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и обособените позиции, за които се подава офертата, както следва:</w:t>
      </w:r>
    </w:p>
    <w:tbl>
      <w:tblPr>
        <w:tblpPr w:leftFromText="141" w:rightFromText="141" w:vertAnchor="text" w:horzAnchor="margin" w:tblpY="13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946"/>
      </w:tblGrid>
      <w:tr w:rsidR="00454E38" w:rsidRPr="00B3029D" w:rsidTr="00454E38">
        <w:trPr>
          <w:trHeight w:val="88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454E38" w:rsidRPr="00B3029D" w:rsidRDefault="00454E38" w:rsidP="00454E38">
            <w:pPr>
              <w:tabs>
                <w:tab w:val="left" w:pos="284"/>
                <w:tab w:val="left" w:pos="567"/>
              </w:tabs>
              <w:autoSpaceDE w:val="0"/>
              <w:autoSpaceDN w:val="0"/>
              <w:adjustRightInd w:val="0"/>
              <w:rPr>
                <w:rFonts w:eastAsia="Calibri"/>
                <w:noProof w:val="0"/>
                <w:szCs w:val="24"/>
              </w:rPr>
            </w:pPr>
            <w:r w:rsidRPr="00B3029D">
              <w:rPr>
                <w:rFonts w:eastAsia="Calibri"/>
                <w:noProof w:val="0"/>
                <w:szCs w:val="24"/>
              </w:rPr>
              <w:t>Наименование на Участника/ Участници в обединението:</w:t>
            </w:r>
          </w:p>
          <w:p w:rsidR="00454E38" w:rsidRPr="00B3029D" w:rsidRDefault="00454E38" w:rsidP="00454E38">
            <w:pPr>
              <w:overflowPunct w:val="0"/>
              <w:autoSpaceDE w:val="0"/>
              <w:autoSpaceDN w:val="0"/>
              <w:adjustRightInd w:val="0"/>
              <w:textAlignment w:val="baseline"/>
              <w:rPr>
                <w:rFonts w:eastAsia="Calibri"/>
                <w:noProof w:val="0"/>
                <w:szCs w:val="24"/>
              </w:rPr>
            </w:pPr>
            <w:r w:rsidRPr="00B3029D">
              <w:rPr>
                <w:rFonts w:eastAsia="Calibri"/>
                <w:noProof w:val="0"/>
                <w:szCs w:val="24"/>
              </w:rPr>
              <w:t>/</w:t>
            </w:r>
            <w:r w:rsidRPr="00B3029D">
              <w:rPr>
                <w:rFonts w:eastAsia="Calibri"/>
                <w:i/>
                <w:noProof w:val="0"/>
                <w:szCs w:val="24"/>
              </w:rPr>
              <w:t>когато е приложимо</w:t>
            </w:r>
            <w:r w:rsidRPr="00B3029D">
              <w:rPr>
                <w:rFonts w:eastAsia="Calibri"/>
                <w:noProof w:val="0"/>
                <w:szCs w:val="24"/>
              </w:rPr>
              <w:t>/</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54E38" w:rsidRPr="00B3029D" w:rsidRDefault="00454E38" w:rsidP="00454E38">
            <w:pPr>
              <w:tabs>
                <w:tab w:val="left" w:pos="284"/>
                <w:tab w:val="left" w:pos="567"/>
              </w:tabs>
              <w:autoSpaceDE w:val="0"/>
              <w:autoSpaceDN w:val="0"/>
              <w:adjustRightInd w:val="0"/>
              <w:jc w:val="center"/>
              <w:rPr>
                <w:rFonts w:eastAsia="Calibri"/>
                <w:bCs/>
                <w:noProof w:val="0"/>
                <w:szCs w:val="24"/>
              </w:rPr>
            </w:pPr>
          </w:p>
        </w:tc>
      </w:tr>
      <w:tr w:rsidR="00454E38" w:rsidRPr="00B3029D" w:rsidTr="00454E38">
        <w:trPr>
          <w:trHeight w:val="23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454E38" w:rsidRPr="00B3029D" w:rsidRDefault="00454E38" w:rsidP="00454E38">
            <w:pPr>
              <w:tabs>
                <w:tab w:val="left" w:pos="284"/>
                <w:tab w:val="left" w:pos="567"/>
              </w:tabs>
              <w:autoSpaceDE w:val="0"/>
              <w:autoSpaceDN w:val="0"/>
              <w:adjustRightInd w:val="0"/>
              <w:rPr>
                <w:rFonts w:eastAsia="Calibri"/>
                <w:noProof w:val="0"/>
                <w:szCs w:val="24"/>
                <w:lang w:val="en-US"/>
              </w:rPr>
            </w:pPr>
            <w:r w:rsidRPr="00B3029D">
              <w:rPr>
                <w:rFonts w:eastAsia="Calibri"/>
                <w:noProof w:val="0"/>
                <w:szCs w:val="24"/>
              </w:rPr>
              <w:t>Адрес за кореспонденция:</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54E38" w:rsidRPr="00B3029D" w:rsidRDefault="00454E38" w:rsidP="00454E38">
            <w:pPr>
              <w:tabs>
                <w:tab w:val="left" w:pos="284"/>
                <w:tab w:val="left" w:pos="567"/>
              </w:tabs>
              <w:autoSpaceDE w:val="0"/>
              <w:autoSpaceDN w:val="0"/>
              <w:adjustRightInd w:val="0"/>
              <w:jc w:val="center"/>
              <w:rPr>
                <w:rFonts w:eastAsia="Calibri"/>
                <w:bCs/>
                <w:noProof w:val="0"/>
                <w:szCs w:val="24"/>
              </w:rPr>
            </w:pPr>
          </w:p>
        </w:tc>
      </w:tr>
      <w:tr w:rsidR="00454E38" w:rsidRPr="00B3029D" w:rsidTr="00454E38">
        <w:trPr>
          <w:trHeight w:val="27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454E38" w:rsidRPr="00B3029D" w:rsidRDefault="00454E38" w:rsidP="00454E38">
            <w:pPr>
              <w:tabs>
                <w:tab w:val="left" w:pos="284"/>
                <w:tab w:val="left" w:pos="567"/>
              </w:tabs>
              <w:autoSpaceDE w:val="0"/>
              <w:autoSpaceDN w:val="0"/>
              <w:adjustRightInd w:val="0"/>
              <w:rPr>
                <w:rFonts w:eastAsia="Calibri"/>
                <w:bCs/>
                <w:noProof w:val="0"/>
                <w:szCs w:val="24"/>
              </w:rPr>
            </w:pPr>
            <w:r w:rsidRPr="00B3029D">
              <w:rPr>
                <w:rFonts w:eastAsia="Calibri"/>
                <w:noProof w:val="0"/>
                <w:szCs w:val="24"/>
              </w:rPr>
              <w:t>Телефон, Факс, ел.адрес</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54E38" w:rsidRPr="00B3029D" w:rsidRDefault="00454E38" w:rsidP="00454E38">
            <w:pPr>
              <w:tabs>
                <w:tab w:val="left" w:pos="284"/>
                <w:tab w:val="left" w:pos="567"/>
              </w:tabs>
              <w:autoSpaceDE w:val="0"/>
              <w:autoSpaceDN w:val="0"/>
              <w:adjustRightInd w:val="0"/>
              <w:jc w:val="center"/>
              <w:rPr>
                <w:rFonts w:eastAsia="Calibri"/>
                <w:bCs/>
                <w:noProof w:val="0"/>
                <w:szCs w:val="24"/>
              </w:rPr>
            </w:pPr>
          </w:p>
        </w:tc>
      </w:tr>
      <w:tr w:rsidR="00454E38" w:rsidRPr="00B3029D" w:rsidTr="00454E38">
        <w:trPr>
          <w:trHeight w:val="745"/>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454E38" w:rsidRPr="00B3029D" w:rsidRDefault="00454E38" w:rsidP="00454E38">
            <w:pPr>
              <w:tabs>
                <w:tab w:val="left" w:pos="284"/>
                <w:tab w:val="left" w:pos="567"/>
              </w:tabs>
              <w:autoSpaceDE w:val="0"/>
              <w:autoSpaceDN w:val="0"/>
              <w:adjustRightInd w:val="0"/>
              <w:rPr>
                <w:rFonts w:eastAsia="Calibri"/>
                <w:noProof w:val="0"/>
                <w:szCs w:val="24"/>
              </w:rPr>
            </w:pPr>
            <w:r w:rsidRPr="00B3029D">
              <w:rPr>
                <w:rFonts w:eastAsia="Calibri"/>
                <w:b/>
                <w:noProof w:val="0"/>
                <w:szCs w:val="24"/>
              </w:rPr>
              <w:t>Наименование на обществената поръчка:</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rsidR="00454E38" w:rsidRPr="00B3029D" w:rsidRDefault="00185DD0" w:rsidP="00454E38">
            <w:pPr>
              <w:widowControl/>
              <w:suppressAutoHyphens w:val="0"/>
              <w:jc w:val="center"/>
              <w:rPr>
                <w:b/>
                <w:caps/>
                <w:noProof w:val="0"/>
                <w:szCs w:val="24"/>
                <w:lang w:val="en-US"/>
              </w:rPr>
            </w:pPr>
            <w:r w:rsidRPr="00185DD0">
              <w:rPr>
                <w:b/>
                <w:caps/>
                <w:noProof w:val="0"/>
                <w:szCs w:val="24"/>
              </w:rPr>
              <w:t>„ИЗРАБОТВАНЕ НА ИНВЕСТИЦИОННИ ПРОЕКТИ ЗА ОБЕКТИ В СЕЛАТА КОЗЛОДУЙЦИ, ОДЪРЦИ И БАТОВО И ЗЕМЛИЩЕТО НА СЕЛО КОЗЛОДУЙЦИ В ОБЩИНА ДОБРИЧКА</w:t>
            </w:r>
          </w:p>
        </w:tc>
      </w:tr>
      <w:tr w:rsidR="00454E38" w:rsidRPr="00B3029D" w:rsidTr="00454E38">
        <w:trPr>
          <w:trHeight w:val="459"/>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454E38" w:rsidRPr="00B3029D" w:rsidRDefault="00454E38" w:rsidP="00454E38">
            <w:pPr>
              <w:tabs>
                <w:tab w:val="left" w:pos="284"/>
                <w:tab w:val="left" w:pos="567"/>
              </w:tabs>
              <w:autoSpaceDE w:val="0"/>
              <w:autoSpaceDN w:val="0"/>
              <w:adjustRightInd w:val="0"/>
              <w:rPr>
                <w:rFonts w:eastAsia="Calibri"/>
                <w:noProof w:val="0"/>
                <w:szCs w:val="24"/>
              </w:rPr>
            </w:pPr>
            <w:r w:rsidRPr="00B3029D">
              <w:rPr>
                <w:rFonts w:eastAsia="Times CY"/>
                <w:b/>
                <w:noProof w:val="0"/>
                <w:color w:val="000000"/>
                <w:szCs w:val="24"/>
                <w:lang w:eastAsia="ar-SA"/>
              </w:rPr>
              <w:t>За Обособена позиция/ Обособени позиции</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454E38" w:rsidRPr="00B3029D" w:rsidRDefault="00454E38" w:rsidP="00454E38">
            <w:pPr>
              <w:tabs>
                <w:tab w:val="left" w:pos="284"/>
                <w:tab w:val="left" w:pos="567"/>
              </w:tabs>
              <w:autoSpaceDE w:val="0"/>
              <w:autoSpaceDN w:val="0"/>
              <w:adjustRightInd w:val="0"/>
              <w:jc w:val="center"/>
              <w:rPr>
                <w:rFonts w:eastAsia="Calibri"/>
                <w:bCs/>
                <w:noProof w:val="0"/>
                <w:szCs w:val="24"/>
              </w:rPr>
            </w:pPr>
          </w:p>
        </w:tc>
      </w:tr>
    </w:tbl>
    <w:p w:rsidR="00456E7B" w:rsidRPr="006F2A82" w:rsidRDefault="006F2A82" w:rsidP="006F2A82">
      <w:pPr>
        <w:tabs>
          <w:tab w:val="left" w:pos="284"/>
          <w:tab w:val="left" w:pos="1134"/>
        </w:tabs>
        <w:spacing w:before="120"/>
        <w:jc w:val="both"/>
        <w:rPr>
          <w:b/>
          <w:noProof w:val="0"/>
          <w:szCs w:val="24"/>
        </w:rPr>
      </w:pPr>
      <w:r>
        <w:rPr>
          <w:noProof w:val="0"/>
          <w:szCs w:val="24"/>
        </w:rPr>
        <w:t>Независимо от начина на подаване на офертата /на ръка, чрез пощенска пратка или по куриер/ върху опаковката следва да е посочена изискуемата информация.</w:t>
      </w:r>
    </w:p>
    <w:p w:rsidR="006F2A82" w:rsidRPr="006F2A82" w:rsidRDefault="006F2A82" w:rsidP="006F2A82">
      <w:pPr>
        <w:numPr>
          <w:ilvl w:val="2"/>
          <w:numId w:val="34"/>
        </w:numPr>
        <w:tabs>
          <w:tab w:val="left" w:pos="284"/>
          <w:tab w:val="left" w:pos="1134"/>
        </w:tabs>
        <w:spacing w:before="120"/>
        <w:ind w:left="0" w:firstLine="284"/>
        <w:jc w:val="both"/>
        <w:rPr>
          <w:b/>
          <w:noProof w:val="0"/>
          <w:szCs w:val="24"/>
        </w:rPr>
      </w:pPr>
      <w:r w:rsidRPr="00B3029D">
        <w:rPr>
          <w:noProof w:val="0"/>
          <w:szCs w:val="24"/>
        </w:rPr>
        <w:t>Опаковката включва:</w:t>
      </w:r>
    </w:p>
    <w:p w:rsidR="000D6646" w:rsidRPr="00185DD0" w:rsidRDefault="00B41A16" w:rsidP="000D6646">
      <w:pPr>
        <w:numPr>
          <w:ilvl w:val="0"/>
          <w:numId w:val="35"/>
        </w:numPr>
        <w:tabs>
          <w:tab w:val="left" w:pos="0"/>
          <w:tab w:val="left" w:pos="567"/>
        </w:tabs>
        <w:ind w:left="0" w:firstLine="284"/>
        <w:jc w:val="both"/>
        <w:rPr>
          <w:noProof w:val="0"/>
          <w:szCs w:val="24"/>
        </w:rPr>
      </w:pPr>
      <w:r w:rsidRPr="00185DD0">
        <w:rPr>
          <w:noProof w:val="0"/>
          <w:szCs w:val="24"/>
        </w:rPr>
        <w:t>Опис на представените документи;</w:t>
      </w:r>
    </w:p>
    <w:p w:rsidR="00456E7B" w:rsidRPr="00185DD0" w:rsidRDefault="00456E7B" w:rsidP="00E7104E">
      <w:pPr>
        <w:numPr>
          <w:ilvl w:val="0"/>
          <w:numId w:val="35"/>
        </w:numPr>
        <w:tabs>
          <w:tab w:val="left" w:pos="0"/>
          <w:tab w:val="left" w:pos="567"/>
        </w:tabs>
        <w:ind w:left="0" w:firstLine="284"/>
        <w:jc w:val="both"/>
        <w:rPr>
          <w:noProof w:val="0"/>
          <w:szCs w:val="24"/>
        </w:rPr>
      </w:pPr>
      <w:r w:rsidRPr="00185DD0">
        <w:rPr>
          <w:noProof w:val="0"/>
          <w:szCs w:val="24"/>
        </w:rPr>
        <w:t xml:space="preserve"> Единен европейски документ за обществени поръчки заявление за участие (ЕЕДОП), представен в електронен вид;</w:t>
      </w:r>
    </w:p>
    <w:p w:rsidR="00456E7B" w:rsidRPr="00185DD0" w:rsidRDefault="00456E7B" w:rsidP="00E7104E">
      <w:pPr>
        <w:numPr>
          <w:ilvl w:val="0"/>
          <w:numId w:val="35"/>
        </w:numPr>
        <w:tabs>
          <w:tab w:val="left" w:pos="0"/>
          <w:tab w:val="left" w:pos="567"/>
        </w:tabs>
        <w:ind w:left="0" w:firstLine="284"/>
        <w:jc w:val="both"/>
        <w:rPr>
          <w:noProof w:val="0"/>
          <w:szCs w:val="24"/>
        </w:rPr>
      </w:pPr>
      <w:r w:rsidRPr="00185DD0">
        <w:rPr>
          <w:noProof w:val="0"/>
          <w:szCs w:val="24"/>
        </w:rPr>
        <w:t xml:space="preserve"> Предложение за изпълнение на поръчката (образец №2) за всяка обособена позиция и приложимите към него документи </w:t>
      </w:r>
    </w:p>
    <w:p w:rsidR="00456E7B" w:rsidRPr="00185DD0" w:rsidRDefault="00456E7B" w:rsidP="00E7104E">
      <w:pPr>
        <w:numPr>
          <w:ilvl w:val="0"/>
          <w:numId w:val="35"/>
        </w:numPr>
        <w:tabs>
          <w:tab w:val="left" w:pos="0"/>
          <w:tab w:val="left" w:pos="567"/>
        </w:tabs>
        <w:ind w:left="0" w:firstLine="284"/>
        <w:jc w:val="both"/>
        <w:rPr>
          <w:noProof w:val="0"/>
          <w:szCs w:val="24"/>
        </w:rPr>
      </w:pPr>
      <w:r w:rsidRPr="00185DD0">
        <w:rPr>
          <w:noProof w:val="0"/>
          <w:szCs w:val="24"/>
        </w:rPr>
        <w:t xml:space="preserve"> Ценово предложение за всяка обособена позиция (образец № 3) – не е необходимо да се представя в отделен запечатан непрозрачен плик, съгласно чл. 47, ал.6 от ППЗОП и въ</w:t>
      </w:r>
      <w:r w:rsidR="00BF4EDB" w:rsidRPr="00185DD0">
        <w:rPr>
          <w:noProof w:val="0"/>
          <w:szCs w:val="24"/>
        </w:rPr>
        <w:t>в връзка с чл. 181, ал.2 от ЗОП;</w:t>
      </w:r>
    </w:p>
    <w:p w:rsidR="00456E7B" w:rsidRPr="00185DD0" w:rsidRDefault="00456E7B" w:rsidP="00454E38">
      <w:pPr>
        <w:widowControl/>
        <w:tabs>
          <w:tab w:val="left" w:pos="0"/>
        </w:tabs>
        <w:suppressAutoHyphens w:val="0"/>
        <w:ind w:firstLine="284"/>
        <w:jc w:val="both"/>
        <w:textAlignment w:val="center"/>
        <w:rPr>
          <w:noProof w:val="0"/>
          <w:szCs w:val="24"/>
        </w:rPr>
      </w:pPr>
      <w:r w:rsidRPr="00185DD0">
        <w:rPr>
          <w:noProof w:val="0"/>
          <w:szCs w:val="24"/>
        </w:rPr>
        <w:t>За всяка обособена позиция,</w:t>
      </w:r>
      <w:r w:rsidR="00E4342C" w:rsidRPr="00185DD0">
        <w:rPr>
          <w:noProof w:val="0"/>
          <w:szCs w:val="24"/>
        </w:rPr>
        <w:t xml:space="preserve"> за която кандидатства Участникът окомплектоват поотделно</w:t>
      </w:r>
      <w:r w:rsidRPr="00185DD0">
        <w:rPr>
          <w:noProof w:val="0"/>
          <w:szCs w:val="24"/>
        </w:rPr>
        <w:t xml:space="preserve"> </w:t>
      </w:r>
      <w:r w:rsidR="00EA4213" w:rsidRPr="00185DD0">
        <w:rPr>
          <w:noProof w:val="0"/>
          <w:szCs w:val="24"/>
        </w:rPr>
        <w:t xml:space="preserve">ЕЕДОП, </w:t>
      </w:r>
      <w:r w:rsidRPr="00185DD0">
        <w:rPr>
          <w:noProof w:val="0"/>
          <w:szCs w:val="24"/>
        </w:rPr>
        <w:t>Предложениет</w:t>
      </w:r>
      <w:r w:rsidR="00E4342C" w:rsidRPr="00185DD0">
        <w:rPr>
          <w:noProof w:val="0"/>
          <w:szCs w:val="24"/>
        </w:rPr>
        <w:t xml:space="preserve">о за изпълнение на поръчката, </w:t>
      </w:r>
      <w:r w:rsidR="00BF4EDB" w:rsidRPr="00185DD0">
        <w:rPr>
          <w:noProof w:val="0"/>
          <w:szCs w:val="24"/>
        </w:rPr>
        <w:t>Ц</w:t>
      </w:r>
      <w:r w:rsidRPr="00185DD0">
        <w:rPr>
          <w:noProof w:val="0"/>
          <w:szCs w:val="24"/>
        </w:rPr>
        <w:t>еновото предложение</w:t>
      </w:r>
      <w:r w:rsidR="006F2A82">
        <w:rPr>
          <w:noProof w:val="0"/>
          <w:szCs w:val="24"/>
        </w:rPr>
        <w:t>.</w:t>
      </w:r>
    </w:p>
    <w:p w:rsidR="00456E7B" w:rsidRPr="00185DD0" w:rsidRDefault="00456E7B" w:rsidP="00E7104E">
      <w:pPr>
        <w:numPr>
          <w:ilvl w:val="2"/>
          <w:numId w:val="34"/>
        </w:numPr>
        <w:tabs>
          <w:tab w:val="left" w:pos="284"/>
          <w:tab w:val="left" w:pos="851"/>
          <w:tab w:val="left" w:pos="1134"/>
        </w:tabs>
        <w:ind w:left="0" w:firstLine="284"/>
        <w:jc w:val="both"/>
        <w:rPr>
          <w:b/>
          <w:noProof w:val="0"/>
          <w:szCs w:val="24"/>
        </w:rPr>
      </w:pPr>
      <w:r w:rsidRPr="00185DD0">
        <w:rPr>
          <w:noProof w:val="0"/>
          <w:szCs w:val="24"/>
        </w:rPr>
        <w:t>Отговорност:</w:t>
      </w:r>
    </w:p>
    <w:p w:rsidR="00456E7B" w:rsidRPr="00B3029D" w:rsidRDefault="00456E7B" w:rsidP="00454E38">
      <w:pPr>
        <w:tabs>
          <w:tab w:val="left" w:pos="0"/>
          <w:tab w:val="left" w:pos="567"/>
        </w:tabs>
        <w:ind w:firstLine="284"/>
        <w:jc w:val="both"/>
        <w:rPr>
          <w:b/>
          <w:noProof w:val="0"/>
          <w:szCs w:val="24"/>
        </w:rPr>
      </w:pPr>
      <w:r w:rsidRPr="00185DD0">
        <w:rPr>
          <w:noProof w:val="0"/>
          <w:szCs w:val="24"/>
        </w:rPr>
        <w:tab/>
        <w:t xml:space="preserve">Възложителят не носи отговорност за неполучаването на оферти </w:t>
      </w:r>
      <w:r w:rsidR="00BF4EDB" w:rsidRPr="00185DD0">
        <w:rPr>
          <w:noProof w:val="0"/>
          <w:szCs w:val="24"/>
        </w:rPr>
        <w:t xml:space="preserve">/документи/ </w:t>
      </w:r>
      <w:r w:rsidRPr="00185DD0">
        <w:rPr>
          <w:noProof w:val="0"/>
          <w:szCs w:val="24"/>
        </w:rPr>
        <w:t xml:space="preserve">или за получаването им след указания срок. Ако Участникът изпраща офертата </w:t>
      </w:r>
      <w:r w:rsidR="00BF4EDB" w:rsidRPr="00185DD0">
        <w:rPr>
          <w:noProof w:val="0"/>
          <w:szCs w:val="24"/>
        </w:rPr>
        <w:t xml:space="preserve">/документите/ </w:t>
      </w:r>
      <w:r w:rsidRPr="00185DD0">
        <w:rPr>
          <w:noProof w:val="0"/>
          <w:szCs w:val="24"/>
        </w:rPr>
        <w:t xml:space="preserve">чрез препоръчана поща или куриерска служба, разходите са за негова сметка. В този случай той следва да изпрати офертата </w:t>
      </w:r>
      <w:r w:rsidR="00BF4EDB" w:rsidRPr="00185DD0">
        <w:rPr>
          <w:noProof w:val="0"/>
          <w:szCs w:val="24"/>
        </w:rPr>
        <w:t xml:space="preserve">/документите/ </w:t>
      </w:r>
      <w:r w:rsidRPr="00185DD0">
        <w:rPr>
          <w:noProof w:val="0"/>
          <w:szCs w:val="24"/>
        </w:rPr>
        <w:t xml:space="preserve">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w:t>
      </w:r>
      <w:r w:rsidR="00BF4EDB" w:rsidRPr="00185DD0">
        <w:rPr>
          <w:noProof w:val="0"/>
          <w:szCs w:val="24"/>
        </w:rPr>
        <w:t xml:space="preserve">/документите/ </w:t>
      </w:r>
      <w:r w:rsidRPr="00185DD0">
        <w:rPr>
          <w:noProof w:val="0"/>
          <w:szCs w:val="24"/>
        </w:rPr>
        <w:t xml:space="preserve">е за Участника. Възложителят не се ангажира да съдейства за пристигането на офертата </w:t>
      </w:r>
      <w:r w:rsidR="00BF4EDB" w:rsidRPr="00185DD0">
        <w:rPr>
          <w:noProof w:val="0"/>
          <w:szCs w:val="24"/>
        </w:rPr>
        <w:t xml:space="preserve">/документите/ </w:t>
      </w:r>
      <w:r w:rsidRPr="00185DD0">
        <w:rPr>
          <w:noProof w:val="0"/>
          <w:szCs w:val="24"/>
        </w:rPr>
        <w:t>на адреса и в срока определен от него. Участникът не може да иска от Възложителя съдействия като: митническо освобождаване на пратка;</w:t>
      </w:r>
      <w:r w:rsidRPr="00B3029D">
        <w:rPr>
          <w:noProof w:val="0"/>
          <w:szCs w:val="24"/>
        </w:rPr>
        <w:t xml:space="preserve"> получаване чрез поискване от пощенски клон; взаимодействия с куриери или други.</w:t>
      </w:r>
    </w:p>
    <w:p w:rsidR="00456E7B" w:rsidRPr="00B3029D" w:rsidRDefault="00456E7B" w:rsidP="00E7104E">
      <w:pPr>
        <w:numPr>
          <w:ilvl w:val="1"/>
          <w:numId w:val="34"/>
        </w:numPr>
        <w:tabs>
          <w:tab w:val="left" w:pos="1134"/>
        </w:tabs>
        <w:spacing w:before="120"/>
        <w:ind w:left="0" w:firstLine="284"/>
        <w:jc w:val="both"/>
        <w:rPr>
          <w:noProof w:val="0"/>
          <w:szCs w:val="24"/>
        </w:rPr>
      </w:pPr>
      <w:r w:rsidRPr="00B3029D">
        <w:rPr>
          <w:noProof w:val="0"/>
          <w:szCs w:val="24"/>
        </w:rPr>
        <w:t>Приемане на оферта/връщане на оферта</w:t>
      </w:r>
    </w:p>
    <w:p w:rsidR="00456E7B" w:rsidRPr="00B3029D" w:rsidRDefault="00456E7B" w:rsidP="00454E38">
      <w:pPr>
        <w:tabs>
          <w:tab w:val="left" w:pos="284"/>
          <w:tab w:val="left" w:pos="567"/>
          <w:tab w:val="left" w:pos="1134"/>
        </w:tabs>
        <w:ind w:firstLine="284"/>
        <w:jc w:val="both"/>
        <w:rPr>
          <w:noProof w:val="0"/>
          <w:szCs w:val="24"/>
        </w:rPr>
      </w:pPr>
      <w:r w:rsidRPr="00B3029D">
        <w:rPr>
          <w:noProof w:val="0"/>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456E7B" w:rsidRPr="00B3029D" w:rsidRDefault="00456E7B" w:rsidP="00454E38">
      <w:pPr>
        <w:tabs>
          <w:tab w:val="left" w:pos="284"/>
          <w:tab w:val="left" w:pos="567"/>
          <w:tab w:val="left" w:pos="1134"/>
        </w:tabs>
        <w:ind w:firstLine="284"/>
        <w:jc w:val="both"/>
        <w:rPr>
          <w:noProof w:val="0"/>
          <w:szCs w:val="24"/>
        </w:rPr>
      </w:pPr>
      <w:r w:rsidRPr="00B3029D">
        <w:rPr>
          <w:noProof w:val="0"/>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456E7B" w:rsidRDefault="00456E7B" w:rsidP="00454E38">
      <w:pPr>
        <w:tabs>
          <w:tab w:val="left" w:pos="284"/>
          <w:tab w:val="left" w:pos="567"/>
          <w:tab w:val="left" w:pos="1134"/>
        </w:tabs>
        <w:ind w:firstLine="284"/>
        <w:jc w:val="both"/>
        <w:rPr>
          <w:noProof w:val="0"/>
          <w:szCs w:val="24"/>
        </w:rPr>
      </w:pPr>
      <w:r w:rsidRPr="00B3029D">
        <w:rPr>
          <w:noProof w:val="0"/>
          <w:szCs w:val="24"/>
        </w:rPr>
        <w:t xml:space="preserve">Когато към момента на изтичане на крайния срок за получаване на оферти пред ЦУИ на </w:t>
      </w:r>
      <w:r w:rsidRPr="00B3029D">
        <w:rPr>
          <w:noProof w:val="0"/>
          <w:szCs w:val="24"/>
        </w:rPr>
        <w:lastRenderedPageBreak/>
        <w:t>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D73ABC" w:rsidRPr="00B3029D" w:rsidRDefault="00D73ABC" w:rsidP="00454E38">
      <w:pPr>
        <w:tabs>
          <w:tab w:val="left" w:pos="284"/>
          <w:tab w:val="left" w:pos="567"/>
          <w:tab w:val="left" w:pos="1134"/>
        </w:tabs>
        <w:ind w:firstLine="284"/>
        <w:jc w:val="both"/>
        <w:rPr>
          <w:noProof w:val="0"/>
          <w:szCs w:val="24"/>
          <w:lang w:val="en-US"/>
        </w:rPr>
      </w:pPr>
    </w:p>
    <w:p w:rsidR="00456E7B" w:rsidRPr="00B3029D" w:rsidRDefault="00456E7B" w:rsidP="00E7104E">
      <w:pPr>
        <w:numPr>
          <w:ilvl w:val="1"/>
          <w:numId w:val="34"/>
        </w:numPr>
        <w:tabs>
          <w:tab w:val="left" w:pos="1134"/>
        </w:tabs>
        <w:spacing w:before="120"/>
        <w:ind w:left="0" w:firstLine="284"/>
        <w:jc w:val="both"/>
        <w:rPr>
          <w:noProof w:val="0"/>
          <w:szCs w:val="24"/>
        </w:rPr>
      </w:pPr>
      <w:r w:rsidRPr="00B3029D">
        <w:rPr>
          <w:noProof w:val="0"/>
          <w:szCs w:val="24"/>
        </w:rPr>
        <w:t>Други изисквания</w:t>
      </w:r>
    </w:p>
    <w:p w:rsidR="00456E7B" w:rsidRPr="00B3029D" w:rsidRDefault="00456E7B" w:rsidP="00454E38">
      <w:pPr>
        <w:tabs>
          <w:tab w:val="left" w:pos="284"/>
          <w:tab w:val="left" w:pos="567"/>
        </w:tabs>
        <w:ind w:firstLine="284"/>
        <w:jc w:val="both"/>
        <w:rPr>
          <w:noProof w:val="0"/>
          <w:szCs w:val="24"/>
        </w:rPr>
      </w:pPr>
      <w:r w:rsidRPr="00B3029D">
        <w:rPr>
          <w:noProof w:val="0"/>
          <w:szCs w:val="24"/>
        </w:rPr>
        <w:t xml:space="preserve">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w:t>
      </w:r>
      <w:r w:rsidR="00A1417A" w:rsidRPr="00B3029D">
        <w:rPr>
          <w:noProof w:val="0"/>
          <w:szCs w:val="24"/>
        </w:rPr>
        <w:t>проектанта</w:t>
      </w:r>
      <w:r w:rsidRPr="00B3029D">
        <w:rPr>
          <w:noProof w:val="0"/>
          <w:szCs w:val="24"/>
        </w:rPr>
        <w:t xml:space="preserve"> в аналогичен професионален регистър, съгласно законодателството на държавата, в която e установен се представят в официален превод.</w:t>
      </w:r>
    </w:p>
    <w:p w:rsidR="00456E7B" w:rsidRPr="00B3029D" w:rsidRDefault="00456E7B" w:rsidP="00454E38">
      <w:pPr>
        <w:ind w:firstLine="284"/>
        <w:jc w:val="both"/>
        <w:rPr>
          <w:i/>
          <w:noProof w:val="0"/>
          <w:szCs w:val="24"/>
        </w:rPr>
      </w:pPr>
      <w:r w:rsidRPr="00B3029D">
        <w:rPr>
          <w:i/>
          <w:noProof w:val="0"/>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16" w:history="1">
        <w:r w:rsidRPr="00B3029D">
          <w:rPr>
            <w:i/>
            <w:noProof w:val="0"/>
            <w:color w:val="0000FF"/>
            <w:szCs w:val="24"/>
            <w:u w:val="single"/>
          </w:rPr>
          <w:t>http://www.mfa.bg/bg/pages/51/index.html</w:t>
        </w:r>
      </w:hyperlink>
    </w:p>
    <w:p w:rsidR="00456E7B" w:rsidRPr="00B3029D" w:rsidRDefault="00456E7B" w:rsidP="00454E38">
      <w:pPr>
        <w:tabs>
          <w:tab w:val="left" w:pos="284"/>
          <w:tab w:val="left" w:pos="567"/>
        </w:tabs>
        <w:ind w:firstLine="284"/>
        <w:jc w:val="both"/>
        <w:rPr>
          <w:noProof w:val="0"/>
          <w:szCs w:val="24"/>
        </w:rPr>
      </w:pPr>
      <w:r w:rsidRPr="00B3029D">
        <w:rPr>
          <w:noProof w:val="0"/>
          <w:szCs w:val="24"/>
        </w:rPr>
        <w:t>До изтичане на срока за получаване на оферти, всеки Участник може да промени, допълни или оттегли офертата си.</w:t>
      </w:r>
    </w:p>
    <w:p w:rsidR="00A1417A" w:rsidRPr="00B3029D" w:rsidRDefault="00456E7B" w:rsidP="00206A89">
      <w:pPr>
        <w:autoSpaceDE w:val="0"/>
        <w:autoSpaceDN w:val="0"/>
        <w:adjustRightInd w:val="0"/>
        <w:spacing w:after="120"/>
        <w:ind w:firstLine="284"/>
        <w:jc w:val="both"/>
        <w:rPr>
          <w:noProof w:val="0"/>
          <w:szCs w:val="24"/>
        </w:rPr>
      </w:pPr>
      <w:r w:rsidRPr="00B3029D">
        <w:rPr>
          <w:noProof w:val="0"/>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B3029D">
        <w:rPr>
          <w:b/>
          <w:noProof w:val="0"/>
          <w:szCs w:val="24"/>
        </w:rPr>
        <w:t>„Допълнение/Промяна на оферта (с входящ номер)”</w:t>
      </w:r>
      <w:r w:rsidRPr="00B3029D">
        <w:rPr>
          <w:noProof w:val="0"/>
          <w:szCs w:val="24"/>
        </w:rPr>
        <w:t xml:space="preserve"> – за наименованието на обществената поръчка и обособената позиция, за която се внася допълнението/промяната.</w:t>
      </w:r>
      <w:r w:rsidR="00A1417A" w:rsidRPr="00B3029D">
        <w:rPr>
          <w:noProof w:val="0"/>
          <w:szCs w:val="24"/>
        </w:rPr>
        <w:t xml:space="preserve"> </w:t>
      </w:r>
    </w:p>
    <w:p w:rsidR="00AF4690" w:rsidRPr="00B3029D" w:rsidRDefault="00AF4690" w:rsidP="00A1417A">
      <w:pPr>
        <w:autoSpaceDE w:val="0"/>
        <w:autoSpaceDN w:val="0"/>
        <w:adjustRightInd w:val="0"/>
        <w:ind w:firstLine="284"/>
        <w:jc w:val="both"/>
        <w:rPr>
          <w:noProof w:val="0"/>
          <w:szCs w:val="24"/>
        </w:rPr>
      </w:pPr>
      <w:r w:rsidRPr="00B3029D">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w:t>
      </w:r>
    </w:p>
    <w:p w:rsidR="00AF4690" w:rsidRPr="00B3029D" w:rsidRDefault="00AF4690" w:rsidP="00A1417A">
      <w:pPr>
        <w:overflowPunct w:val="0"/>
        <w:autoSpaceDE w:val="0"/>
        <w:autoSpaceDN w:val="0"/>
        <w:adjustRightInd w:val="0"/>
        <w:ind w:firstLine="284"/>
        <w:jc w:val="both"/>
        <w:textAlignment w:val="baseline"/>
      </w:pPr>
      <w:r w:rsidRPr="00B3029D">
        <w:t>Офертата и всички документи и предложения, приложени към нея трябва да бъдат подписани от законния представител на участника съгласно търговската му регистрация или от надлежно упълномощено/и лице или лица с изрично пълномощно с нотариална заверка на подписа на упълномощилото го лице, което се представя към офертата.</w:t>
      </w:r>
    </w:p>
    <w:p w:rsidR="00AF4690" w:rsidRDefault="00AF4690" w:rsidP="00A1417A">
      <w:pPr>
        <w:overflowPunct w:val="0"/>
        <w:autoSpaceDE w:val="0"/>
        <w:autoSpaceDN w:val="0"/>
        <w:adjustRightInd w:val="0"/>
        <w:ind w:firstLine="284"/>
        <w:jc w:val="both"/>
        <w:textAlignment w:val="baseline"/>
      </w:pPr>
      <w:r w:rsidRPr="00B3029D">
        <w:t>В съответствие с чл. 48, ал. 3 от ППЗОП 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в незапечатана опаковка или в опаковка с нарушена цялост, като това обстоятелство се отбелязва в регистъра.</w:t>
      </w:r>
    </w:p>
    <w:p w:rsidR="008A658D" w:rsidRPr="00B3029D" w:rsidRDefault="008A658D" w:rsidP="00A1417A">
      <w:pPr>
        <w:overflowPunct w:val="0"/>
        <w:autoSpaceDE w:val="0"/>
        <w:autoSpaceDN w:val="0"/>
        <w:adjustRightInd w:val="0"/>
        <w:ind w:firstLine="284"/>
        <w:jc w:val="both"/>
        <w:textAlignment w:val="baseline"/>
      </w:pPr>
    </w:p>
    <w:p w:rsidR="0084109B" w:rsidRPr="00082F27" w:rsidRDefault="0084109B" w:rsidP="00E7104E">
      <w:pPr>
        <w:widowControl/>
        <w:numPr>
          <w:ilvl w:val="0"/>
          <w:numId w:val="36"/>
        </w:numPr>
        <w:tabs>
          <w:tab w:val="left" w:pos="567"/>
        </w:tabs>
        <w:suppressAutoHyphens w:val="0"/>
        <w:ind w:left="0" w:firstLine="284"/>
        <w:contextualSpacing/>
        <w:outlineLvl w:val="0"/>
        <w:rPr>
          <w:rFonts w:eastAsia="Calibri"/>
          <w:b/>
          <w:noProof w:val="0"/>
          <w:szCs w:val="24"/>
          <w:u w:val="single"/>
          <w:lang w:eastAsia="en-US"/>
        </w:rPr>
      </w:pPr>
      <w:r w:rsidRPr="00082F27">
        <w:rPr>
          <w:rFonts w:eastAsia="Calibri"/>
          <w:b/>
          <w:noProof w:val="0"/>
          <w:szCs w:val="24"/>
          <w:u w:val="single"/>
          <w:lang w:eastAsia="en-US"/>
        </w:rPr>
        <w:t>Указания за попълване на образците на документите</w:t>
      </w:r>
    </w:p>
    <w:p w:rsidR="00CD3717" w:rsidRDefault="0084109B" w:rsidP="00E7104E">
      <w:pPr>
        <w:widowControl/>
        <w:numPr>
          <w:ilvl w:val="1"/>
          <w:numId w:val="36"/>
        </w:numPr>
        <w:suppressAutoHyphens w:val="0"/>
        <w:ind w:left="0" w:firstLine="284"/>
        <w:contextualSpacing/>
        <w:outlineLvl w:val="0"/>
        <w:rPr>
          <w:rFonts w:eastAsia="Calibri"/>
          <w:noProof w:val="0"/>
          <w:szCs w:val="24"/>
          <w:lang w:eastAsia="en-US"/>
        </w:rPr>
      </w:pPr>
      <w:r w:rsidRPr="00B3029D">
        <w:rPr>
          <w:rFonts w:eastAsia="Calibri"/>
          <w:noProof w:val="0"/>
          <w:szCs w:val="24"/>
          <w:lang w:eastAsia="en-US"/>
        </w:rPr>
        <w:t xml:space="preserve">Единен европейски документ за обществени поръчки /ЕЕДОП/ - </w:t>
      </w:r>
      <w:r w:rsidR="00CD3717">
        <w:rPr>
          <w:rFonts w:eastAsia="Calibri"/>
          <w:noProof w:val="0"/>
          <w:szCs w:val="24"/>
          <w:lang w:eastAsia="en-US"/>
        </w:rPr>
        <w:t>попълва се и се представя за всяка обособена позиция за която се участва.</w:t>
      </w:r>
    </w:p>
    <w:p w:rsidR="0084109B" w:rsidRPr="00B3029D" w:rsidRDefault="00CD3717" w:rsidP="00CD3717">
      <w:pPr>
        <w:widowControl/>
        <w:suppressAutoHyphens w:val="0"/>
        <w:ind w:left="284"/>
        <w:contextualSpacing/>
        <w:outlineLvl w:val="0"/>
        <w:rPr>
          <w:rFonts w:eastAsia="Calibri"/>
          <w:noProof w:val="0"/>
          <w:szCs w:val="24"/>
          <w:lang w:eastAsia="en-US"/>
        </w:rPr>
      </w:pPr>
      <w:r>
        <w:rPr>
          <w:rFonts w:eastAsia="Calibri"/>
          <w:noProof w:val="0"/>
          <w:szCs w:val="24"/>
          <w:lang w:eastAsia="en-US"/>
        </w:rPr>
        <w:t xml:space="preserve">Представя се </w:t>
      </w:r>
      <w:r w:rsidR="0084109B" w:rsidRPr="00B3029D">
        <w:rPr>
          <w:rFonts w:eastAsia="Calibri"/>
          <w:noProof w:val="0"/>
          <w:szCs w:val="24"/>
          <w:lang w:eastAsia="en-US"/>
        </w:rPr>
        <w:t xml:space="preserve">в електронен вид, съгласно чл. 67, ал. 4 от ЗОП. </w:t>
      </w:r>
    </w:p>
    <w:p w:rsidR="00076021" w:rsidRDefault="00E8603E" w:rsidP="00454E38">
      <w:pPr>
        <w:widowControl/>
        <w:suppressAutoHyphens w:val="0"/>
        <w:autoSpaceDE w:val="0"/>
        <w:autoSpaceDN w:val="0"/>
        <w:adjustRightInd w:val="0"/>
        <w:ind w:firstLine="284"/>
        <w:jc w:val="both"/>
        <w:rPr>
          <w:b/>
          <w:bCs/>
          <w:noProof w:val="0"/>
          <w:color w:val="000000"/>
          <w:szCs w:val="24"/>
        </w:rPr>
      </w:pPr>
      <w:r>
        <w:rPr>
          <w:noProof w:val="0"/>
          <w:color w:val="000000"/>
          <w:szCs w:val="24"/>
        </w:rPr>
        <w:t xml:space="preserve">При подготовката на </w:t>
      </w:r>
      <w:r w:rsidR="00076021">
        <w:rPr>
          <w:noProof w:val="0"/>
          <w:color w:val="000000"/>
          <w:szCs w:val="24"/>
        </w:rPr>
        <w:t>процедират</w:t>
      </w:r>
      <w:r w:rsidR="00456646">
        <w:rPr>
          <w:noProof w:val="0"/>
          <w:color w:val="000000"/>
          <w:szCs w:val="24"/>
          <w:lang w:val="en-US"/>
        </w:rPr>
        <w:t>a</w:t>
      </w:r>
      <w:r w:rsidR="00076021">
        <w:rPr>
          <w:noProof w:val="0"/>
          <w:color w:val="000000"/>
          <w:szCs w:val="24"/>
          <w:lang w:val="en-US"/>
        </w:rPr>
        <w:t xml:space="preserve"> </w:t>
      </w:r>
      <w:r w:rsidRPr="00B3029D">
        <w:rPr>
          <w:noProof w:val="0"/>
          <w:color w:val="000000"/>
          <w:szCs w:val="24"/>
        </w:rPr>
        <w:t xml:space="preserve">Възложителят </w:t>
      </w:r>
      <w:r w:rsidR="0084109B" w:rsidRPr="00B3029D">
        <w:rPr>
          <w:noProof w:val="0"/>
          <w:color w:val="000000"/>
          <w:szCs w:val="24"/>
        </w:rPr>
        <w:t>е създал образец на ЕЕДОП</w:t>
      </w:r>
      <w:r w:rsidR="00076021">
        <w:rPr>
          <w:noProof w:val="0"/>
          <w:color w:val="000000"/>
          <w:szCs w:val="24"/>
        </w:rPr>
        <w:t>,</w:t>
      </w:r>
      <w:r>
        <w:rPr>
          <w:noProof w:val="0"/>
          <w:color w:val="000000"/>
          <w:szCs w:val="24"/>
          <w:lang w:val="en-US"/>
        </w:rPr>
        <w:t xml:space="preserve"> </w:t>
      </w:r>
      <w:r>
        <w:rPr>
          <w:noProof w:val="0"/>
          <w:color w:val="000000"/>
          <w:szCs w:val="24"/>
        </w:rPr>
        <w:t xml:space="preserve">по </w:t>
      </w:r>
      <w:r w:rsidR="00076021">
        <w:rPr>
          <w:noProof w:val="0"/>
          <w:color w:val="000000"/>
          <w:szCs w:val="24"/>
        </w:rPr>
        <w:t>два начина</w:t>
      </w:r>
      <w:r w:rsidR="0084109B" w:rsidRPr="00B3029D">
        <w:rPr>
          <w:noProof w:val="0"/>
          <w:color w:val="000000"/>
          <w:szCs w:val="24"/>
          <w:lang w:val="en-US"/>
        </w:rPr>
        <w:t xml:space="preserve"> </w:t>
      </w:r>
      <w:r w:rsidR="0084109B" w:rsidRPr="00B3029D">
        <w:rPr>
          <w:noProof w:val="0"/>
          <w:color w:val="000000"/>
          <w:szCs w:val="24"/>
        </w:rPr>
        <w:t>в електронен формат, както следва:</w:t>
      </w:r>
      <w:r w:rsidRPr="00E8603E">
        <w:rPr>
          <w:b/>
          <w:bCs/>
          <w:noProof w:val="0"/>
          <w:color w:val="000000"/>
          <w:szCs w:val="24"/>
        </w:rPr>
        <w:t xml:space="preserve"> </w:t>
      </w:r>
    </w:p>
    <w:p w:rsidR="0084109B" w:rsidRPr="00B3029D" w:rsidRDefault="00076021" w:rsidP="00454E38">
      <w:pPr>
        <w:widowControl/>
        <w:suppressAutoHyphens w:val="0"/>
        <w:autoSpaceDE w:val="0"/>
        <w:autoSpaceDN w:val="0"/>
        <w:adjustRightInd w:val="0"/>
        <w:ind w:firstLine="284"/>
        <w:jc w:val="both"/>
        <w:rPr>
          <w:noProof w:val="0"/>
          <w:color w:val="000000"/>
          <w:szCs w:val="24"/>
          <w:lang w:val="en-US"/>
        </w:rPr>
      </w:pPr>
      <w:r>
        <w:rPr>
          <w:b/>
          <w:noProof w:val="0"/>
          <w:color w:val="000000"/>
          <w:szCs w:val="24"/>
        </w:rPr>
        <w:t xml:space="preserve">Начин </w:t>
      </w:r>
      <w:r w:rsidR="0084109B" w:rsidRPr="00B3029D">
        <w:rPr>
          <w:b/>
          <w:noProof w:val="0"/>
          <w:color w:val="000000"/>
          <w:szCs w:val="24"/>
        </w:rPr>
        <w:t>А)</w:t>
      </w:r>
      <w:r w:rsidR="0084109B" w:rsidRPr="00B3029D">
        <w:rPr>
          <w:noProof w:val="0"/>
          <w:color w:val="000000"/>
          <w:szCs w:val="24"/>
        </w:rPr>
        <w:t xml:space="preserve"> Чрез използване на осигурената от Европейската комисия (ЕК) информационна система е</w:t>
      </w:r>
      <w:r w:rsidR="00EA4213">
        <w:rPr>
          <w:noProof w:val="0"/>
          <w:color w:val="000000"/>
          <w:szCs w:val="24"/>
        </w:rPr>
        <w:t>-</w:t>
      </w:r>
      <w:r w:rsidR="0084109B" w:rsidRPr="00B3029D">
        <w:rPr>
          <w:noProof w:val="0"/>
          <w:color w:val="000000"/>
          <w:szCs w:val="24"/>
        </w:rPr>
        <w:t xml:space="preserve">ЕЕДОП. Системата е достъпна на адрес </w:t>
      </w:r>
      <w:hyperlink r:id="rId17" w:history="1">
        <w:r w:rsidR="0084109B" w:rsidRPr="00B3029D">
          <w:rPr>
            <w:noProof w:val="0"/>
            <w:color w:val="0000FF"/>
            <w:szCs w:val="24"/>
            <w:u w:val="single"/>
          </w:rPr>
          <w:t>https://ec.europa.eu/tools/espd</w:t>
        </w:r>
      </w:hyperlink>
      <w:r w:rsidR="0084109B" w:rsidRPr="00B3029D">
        <w:rPr>
          <w:noProof w:val="0"/>
          <w:color w:val="000000"/>
          <w:szCs w:val="24"/>
        </w:rPr>
        <w:t>.</w:t>
      </w:r>
    </w:p>
    <w:p w:rsidR="0084109B" w:rsidRPr="00B3029D" w:rsidRDefault="0084109B" w:rsidP="00454E38">
      <w:pPr>
        <w:widowControl/>
        <w:suppressAutoHyphens w:val="0"/>
        <w:autoSpaceDE w:val="0"/>
        <w:autoSpaceDN w:val="0"/>
        <w:adjustRightInd w:val="0"/>
        <w:ind w:firstLine="284"/>
        <w:jc w:val="both"/>
        <w:rPr>
          <w:noProof w:val="0"/>
          <w:color w:val="000000"/>
          <w:szCs w:val="24"/>
        </w:rPr>
      </w:pPr>
      <w:r w:rsidRPr="00B3029D">
        <w:rPr>
          <w:noProof w:val="0"/>
          <w:color w:val="000000"/>
          <w:szCs w:val="24"/>
        </w:rPr>
        <w:t xml:space="preserve">Възложителят е създал образец на ЕЕДОП - генерираният файл (espd-request) е предоставен на заинтересованите лица на профила на купувача, заедно с останалата документация за обществената поръчка. Файлът се предоставя в два формата: </w:t>
      </w:r>
      <w:r w:rsidRPr="00B3029D">
        <w:rPr>
          <w:noProof w:val="0"/>
          <w:color w:val="000000"/>
          <w:szCs w:val="24"/>
          <w:lang w:val="en-US"/>
        </w:rPr>
        <w:t>PDF</w:t>
      </w:r>
      <w:r w:rsidRPr="00B3029D">
        <w:rPr>
          <w:noProof w:val="0"/>
          <w:color w:val="000000"/>
          <w:szCs w:val="24"/>
        </w:rPr>
        <w:t xml:space="preserve">-подходящ за преглед и </w:t>
      </w:r>
      <w:r w:rsidRPr="00B3029D">
        <w:rPr>
          <w:noProof w:val="0"/>
          <w:color w:val="000000"/>
          <w:szCs w:val="24"/>
          <w:lang w:val="en-US"/>
        </w:rPr>
        <w:t>XML</w:t>
      </w:r>
      <w:r w:rsidRPr="00B3029D">
        <w:rPr>
          <w:noProof w:val="0"/>
          <w:color w:val="000000"/>
          <w:szCs w:val="24"/>
        </w:rPr>
        <w:t>-подходящ за компютърна обработка.</w:t>
      </w:r>
    </w:p>
    <w:p w:rsidR="0084109B" w:rsidRPr="00B3029D" w:rsidRDefault="0084109B" w:rsidP="00454E38">
      <w:pPr>
        <w:widowControl/>
        <w:suppressAutoHyphens w:val="0"/>
        <w:autoSpaceDE w:val="0"/>
        <w:autoSpaceDN w:val="0"/>
        <w:adjustRightInd w:val="0"/>
        <w:ind w:firstLine="284"/>
        <w:jc w:val="both"/>
        <w:rPr>
          <w:noProof w:val="0"/>
          <w:color w:val="000000"/>
          <w:szCs w:val="24"/>
          <w:lang w:val="en-US"/>
        </w:rPr>
      </w:pPr>
      <w:r w:rsidRPr="00B3029D">
        <w:rPr>
          <w:noProof w:val="0"/>
          <w:color w:val="000000"/>
          <w:szCs w:val="24"/>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18" w:history="1">
        <w:r w:rsidRPr="00B3029D">
          <w:rPr>
            <w:noProof w:val="0"/>
            <w:color w:val="0000FF"/>
            <w:szCs w:val="24"/>
            <w:u w:val="single"/>
          </w:rPr>
          <w:t>https://ec.europa.eu/tools/espd</w:t>
        </w:r>
      </w:hyperlink>
      <w:r w:rsidRPr="00B3029D">
        <w:rPr>
          <w:noProof w:val="0"/>
          <w:color w:val="000000"/>
          <w:szCs w:val="24"/>
        </w:rPr>
        <w:t xml:space="preserve"> .</w:t>
      </w:r>
    </w:p>
    <w:p w:rsidR="0084109B" w:rsidRPr="00B3029D" w:rsidRDefault="0084109B" w:rsidP="00454E38">
      <w:pPr>
        <w:widowControl/>
        <w:suppressAutoHyphens w:val="0"/>
        <w:autoSpaceDE w:val="0"/>
        <w:autoSpaceDN w:val="0"/>
        <w:adjustRightInd w:val="0"/>
        <w:ind w:firstLine="284"/>
        <w:jc w:val="both"/>
        <w:rPr>
          <w:i/>
          <w:iCs/>
          <w:noProof w:val="0"/>
          <w:color w:val="000000"/>
          <w:szCs w:val="24"/>
        </w:rPr>
      </w:pPr>
      <w:r w:rsidRPr="00B3029D">
        <w:rPr>
          <w:b/>
          <w:bCs/>
          <w:i/>
          <w:iCs/>
          <w:noProof w:val="0"/>
          <w:color w:val="000000"/>
          <w:szCs w:val="24"/>
        </w:rPr>
        <w:lastRenderedPageBreak/>
        <w:t xml:space="preserve">Забележка: </w:t>
      </w:r>
      <w:r w:rsidRPr="00B3029D">
        <w:rPr>
          <w:i/>
          <w:iCs/>
          <w:noProof w:val="0"/>
          <w:color w:val="000000"/>
          <w:szCs w:val="24"/>
        </w:rPr>
        <w:t>Съгласно указания на ЕК еЕЕДОП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3B0740" w:rsidRPr="00B3029D" w:rsidRDefault="003B0740" w:rsidP="003640C7">
      <w:pPr>
        <w:ind w:firstLine="567"/>
        <w:jc w:val="both"/>
        <w:rPr>
          <w:noProof w:val="0"/>
        </w:rPr>
      </w:pPr>
      <w:r w:rsidRPr="00076021">
        <w:rPr>
          <w:noProof w:val="0"/>
        </w:rPr>
        <w:t>За да попълните предоставения образец на еЕЕДОП е необходимо да преминете през</w:t>
      </w:r>
      <w:r w:rsidRPr="00B3029D">
        <w:rPr>
          <w:noProof w:val="0"/>
        </w:rPr>
        <w:t xml:space="preserve"> следните стъпки:</w:t>
      </w:r>
    </w:p>
    <w:p w:rsidR="003B0740" w:rsidRPr="00B3029D" w:rsidRDefault="008A658D" w:rsidP="003640C7">
      <w:pPr>
        <w:ind w:firstLine="567"/>
        <w:jc w:val="both"/>
        <w:rPr>
          <w:noProof w:val="0"/>
        </w:rPr>
      </w:pPr>
      <w:r w:rsidRPr="00B3029D">
        <w:rPr>
          <w:color w:val="000000"/>
          <w:szCs w:val="24"/>
        </w:rPr>
        <w:drawing>
          <wp:anchor distT="0" distB="0" distL="114300" distR="114300" simplePos="0" relativeHeight="251659264" behindDoc="0" locked="0" layoutInCell="1" allowOverlap="1" wp14:anchorId="2A49081A" wp14:editId="4EC89992">
            <wp:simplePos x="0" y="0"/>
            <wp:positionH relativeFrom="column">
              <wp:posOffset>-133985</wp:posOffset>
            </wp:positionH>
            <wp:positionV relativeFrom="paragraph">
              <wp:posOffset>69215</wp:posOffset>
            </wp:positionV>
            <wp:extent cx="3505200" cy="2379980"/>
            <wp:effectExtent l="19050" t="19050" r="19050" b="20320"/>
            <wp:wrapSquare wrapText="bothSides"/>
            <wp:docPr id="9" name="Картина 9"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05200" cy="2379980"/>
                    </a:xfrm>
                    <a:prstGeom prst="rect">
                      <a:avLst/>
                    </a:prstGeom>
                    <a:noFill/>
                    <a:ln>
                      <a:solidFill>
                        <a:sysClr val="window" lastClr="FFFFFF"/>
                      </a:solidFill>
                    </a:ln>
                  </pic:spPr>
                </pic:pic>
              </a:graphicData>
            </a:graphic>
            <wp14:sizeRelH relativeFrom="margin">
              <wp14:pctWidth>0</wp14:pctWidth>
            </wp14:sizeRelH>
            <wp14:sizeRelV relativeFrom="margin">
              <wp14:pctHeight>0</wp14:pctHeight>
            </wp14:sizeRelV>
          </wp:anchor>
        </w:drawing>
      </w:r>
      <w:r w:rsidR="003B0740" w:rsidRPr="00B3029D">
        <w:rPr>
          <w:b/>
          <w:bCs/>
          <w:noProof w:val="0"/>
        </w:rPr>
        <w:t>а:</w:t>
      </w:r>
      <w:r w:rsidR="003B0740" w:rsidRPr="00B3029D">
        <w:rPr>
          <w:noProof w:val="0"/>
        </w:rPr>
        <w:t xml:space="preserve"> Изтеглете приложеният към документацията файл - "espd-request.xml" и го съхранете на компютъра си.</w:t>
      </w:r>
    </w:p>
    <w:p w:rsidR="003B0740" w:rsidRPr="00B3029D" w:rsidRDefault="003B0740" w:rsidP="00E8603E">
      <w:pPr>
        <w:widowControl/>
        <w:suppressAutoHyphens w:val="0"/>
        <w:autoSpaceDE w:val="0"/>
        <w:autoSpaceDN w:val="0"/>
        <w:adjustRightInd w:val="0"/>
        <w:ind w:firstLine="567"/>
        <w:jc w:val="both"/>
        <w:rPr>
          <w:noProof w:val="0"/>
          <w:color w:val="000000"/>
          <w:szCs w:val="24"/>
          <w:lang w:val="en-US"/>
        </w:rPr>
      </w:pPr>
      <w:r w:rsidRPr="00B3029D">
        <w:rPr>
          <w:b/>
          <w:bCs/>
          <w:noProof w:val="0"/>
        </w:rPr>
        <w:t>б:</w:t>
      </w:r>
      <w:r w:rsidRPr="00B3029D">
        <w:rPr>
          <w:noProof w:val="0"/>
        </w:rPr>
        <w:t xml:space="preserve"> Отворете интернет страницата на системата за е</w:t>
      </w:r>
      <w:r w:rsidR="00EA4213">
        <w:rPr>
          <w:noProof w:val="0"/>
        </w:rPr>
        <w:t>-</w:t>
      </w:r>
      <w:r w:rsidRPr="00B3029D">
        <w:rPr>
          <w:noProof w:val="0"/>
        </w:rPr>
        <w:t xml:space="preserve">ЕЕДОП, която е </w:t>
      </w:r>
      <w:hyperlink r:id="rId20" w:history="1">
        <w:r w:rsidRPr="00B3029D">
          <w:rPr>
            <w:noProof w:val="0"/>
            <w:color w:val="0000FF"/>
            <w:szCs w:val="24"/>
            <w:u w:val="single"/>
          </w:rPr>
          <w:t>https://ec.europa.eu/tools/espd</w:t>
        </w:r>
      </w:hyperlink>
      <w:r w:rsidRPr="00B3029D">
        <w:rPr>
          <w:noProof w:val="0"/>
          <w:color w:val="000000"/>
          <w:szCs w:val="24"/>
        </w:rPr>
        <w:t xml:space="preserve"> </w:t>
      </w:r>
      <w:r w:rsidRPr="00B3029D">
        <w:rPr>
          <w:noProof w:val="0"/>
        </w:rPr>
        <w:t xml:space="preserve">и изберете български език. </w:t>
      </w:r>
    </w:p>
    <w:p w:rsidR="003B0740" w:rsidRPr="00B3029D" w:rsidRDefault="003B0740" w:rsidP="003640C7">
      <w:pPr>
        <w:ind w:firstLine="567"/>
        <w:jc w:val="both"/>
        <w:rPr>
          <w:noProof w:val="0"/>
        </w:rPr>
      </w:pPr>
      <w:r w:rsidRPr="00B3029D">
        <w:rPr>
          <w:b/>
          <w:bCs/>
          <w:noProof w:val="0"/>
        </w:rPr>
        <w:t>в:</w:t>
      </w:r>
      <w:r w:rsidRPr="00B3029D">
        <w:rPr>
          <w:noProof w:val="0"/>
        </w:rPr>
        <w:t xml:space="preserve"> В долната част на отворилата се страницата под въпроса "Вие сте ?" маркирайте "Икономически оператор"</w:t>
      </w:r>
      <w:r w:rsidRPr="00B3029D">
        <w:rPr>
          <w:noProof w:val="0"/>
          <w:lang w:val="en-US"/>
        </w:rPr>
        <w:t xml:space="preserve"> – </w:t>
      </w:r>
      <w:r w:rsidRPr="00B3029D">
        <w:rPr>
          <w:noProof w:val="0"/>
        </w:rPr>
        <w:t>фиг. 1.</w:t>
      </w:r>
    </w:p>
    <w:p w:rsidR="003B0740" w:rsidRPr="00B3029D" w:rsidRDefault="003B0740" w:rsidP="003640C7">
      <w:pPr>
        <w:ind w:firstLine="567"/>
        <w:jc w:val="both"/>
        <w:rPr>
          <w:noProof w:val="0"/>
        </w:rPr>
      </w:pPr>
      <w:r w:rsidRPr="00B3029D">
        <w:rPr>
          <w:b/>
          <w:bCs/>
          <w:noProof w:val="0"/>
        </w:rPr>
        <w:t>г:</w:t>
      </w:r>
      <w:r w:rsidRPr="00B3029D">
        <w:rPr>
          <w:noProof w:val="0"/>
        </w:rPr>
        <w:t xml:space="preserve"> В новопоявилото се поле "Искате да:" маркирайте "Заредите файл ЕЕДОП"</w:t>
      </w:r>
    </w:p>
    <w:p w:rsidR="003B0740" w:rsidRPr="00B3029D" w:rsidRDefault="003B0740" w:rsidP="003640C7">
      <w:pPr>
        <w:ind w:firstLine="567"/>
        <w:jc w:val="both"/>
        <w:rPr>
          <w:noProof w:val="0"/>
        </w:rPr>
      </w:pPr>
      <w:r w:rsidRPr="00B3029D">
        <w:rPr>
          <w:b/>
          <w:bCs/>
          <w:noProof w:val="0"/>
        </w:rPr>
        <w:t>д:</w:t>
      </w:r>
      <w:r w:rsidRPr="00B3029D">
        <w:rPr>
          <w:noProof w:val="0"/>
        </w:rPr>
        <w:t xml:space="preserve"> В новопоявилото се поле "Качете документ" натиснете бутона "Избор на файл", след което намерете и изберете файла, който запазихте на компютъра си в стъпка „а“.</w:t>
      </w:r>
    </w:p>
    <w:p w:rsidR="003B0740" w:rsidRPr="00B3029D" w:rsidRDefault="003B0740" w:rsidP="003640C7">
      <w:pPr>
        <w:ind w:firstLine="567"/>
        <w:jc w:val="both"/>
        <w:rPr>
          <w:noProof w:val="0"/>
        </w:rPr>
      </w:pPr>
      <w:r w:rsidRPr="00B3029D">
        <w:rPr>
          <w:b/>
          <w:bCs/>
          <w:noProof w:val="0"/>
        </w:rPr>
        <w:t>е:</w:t>
      </w:r>
      <w:r w:rsidRPr="00B3029D">
        <w:rPr>
          <w:noProof w:val="0"/>
        </w:rPr>
        <w:t xml:space="preserve"> В новопоявилото се поле изберете мястото на дейност на вашето предприятие и натиснете бутона "Напред"</w:t>
      </w:r>
    </w:p>
    <w:p w:rsidR="003B0740" w:rsidRPr="00B3029D" w:rsidRDefault="003B0740" w:rsidP="003640C7">
      <w:pPr>
        <w:ind w:firstLine="567"/>
        <w:jc w:val="both"/>
        <w:rPr>
          <w:noProof w:val="0"/>
        </w:rPr>
      </w:pPr>
      <w:r w:rsidRPr="00B3029D">
        <w:rPr>
          <w:b/>
          <w:bCs/>
          <w:noProof w:val="0"/>
        </w:rPr>
        <w:t>ж:</w:t>
      </w:r>
      <w:r w:rsidRPr="00B3029D">
        <w:rPr>
          <w:noProof w:val="0"/>
        </w:rPr>
        <w:t xml:space="preserve"> Ще се зареди е</w:t>
      </w:r>
      <w:r w:rsidR="00EA4213">
        <w:rPr>
          <w:noProof w:val="0"/>
        </w:rPr>
        <w:t>-</w:t>
      </w:r>
      <w:r w:rsidRPr="00B3029D">
        <w:rPr>
          <w:noProof w:val="0"/>
        </w:rPr>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w:t>
      </w:r>
      <w:r w:rsidR="00EA4213">
        <w:rPr>
          <w:noProof w:val="0"/>
        </w:rPr>
        <w:t>-</w:t>
      </w:r>
      <w:r w:rsidRPr="00B3029D">
        <w:rPr>
          <w:noProof w:val="0"/>
        </w:rPr>
        <w:t xml:space="preserve">ЕЕДОП. </w:t>
      </w:r>
    </w:p>
    <w:p w:rsidR="003B0740" w:rsidRPr="00B3029D" w:rsidRDefault="003B0740" w:rsidP="003640C7">
      <w:pPr>
        <w:ind w:firstLine="567"/>
        <w:jc w:val="both"/>
        <w:rPr>
          <w:noProof w:val="0"/>
        </w:rPr>
      </w:pPr>
      <w:r w:rsidRPr="00B3029D">
        <w:rPr>
          <w:b/>
          <w:bCs/>
          <w:noProof w:val="0"/>
        </w:rPr>
        <w:t>з:</w:t>
      </w:r>
      <w:r w:rsidRPr="00B3029D">
        <w:rPr>
          <w:noProof w:val="0"/>
        </w:rPr>
        <w:t xml:space="preserve"> След като се е заредил целият е</w:t>
      </w:r>
      <w:r w:rsidR="00EA4213">
        <w:rPr>
          <w:noProof w:val="0"/>
        </w:rPr>
        <w:t>-</w:t>
      </w:r>
      <w:r w:rsidRPr="00B3029D">
        <w:rPr>
          <w:noProof w:val="0"/>
        </w:rPr>
        <w:t xml:space="preserve">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3B0740" w:rsidRPr="00B3029D" w:rsidRDefault="003B0740" w:rsidP="003640C7">
      <w:pPr>
        <w:ind w:firstLine="567"/>
        <w:jc w:val="both"/>
        <w:rPr>
          <w:noProof w:val="0"/>
        </w:rPr>
      </w:pPr>
      <w:r w:rsidRPr="00B3029D">
        <w:rPr>
          <w:b/>
          <w:bCs/>
          <w:noProof w:val="0"/>
        </w:rPr>
        <w:t>и:</w:t>
      </w:r>
      <w:r w:rsidRPr="00B3029D">
        <w:rPr>
          <w:noProof w:val="0"/>
        </w:rPr>
        <w:t xml:space="preserve"> Изтегления *.</w:t>
      </w:r>
      <w:r w:rsidRPr="00B3029D">
        <w:rPr>
          <w:noProof w:val="0"/>
          <w:lang w:val="en-US"/>
        </w:rPr>
        <w:t xml:space="preserve">pdf </w:t>
      </w:r>
      <w:r w:rsidRPr="00B3029D">
        <w:rPr>
          <w:noProof w:val="0"/>
        </w:rPr>
        <w:t>файл се подписва електронно от всички задължени лица и се предоставя към документите за участие в процедурата.</w:t>
      </w:r>
    </w:p>
    <w:p w:rsidR="0084109B" w:rsidRPr="00B3029D" w:rsidRDefault="0084109B" w:rsidP="00454E38">
      <w:pPr>
        <w:widowControl/>
        <w:suppressAutoHyphens w:val="0"/>
        <w:autoSpaceDE w:val="0"/>
        <w:autoSpaceDN w:val="0"/>
        <w:adjustRightInd w:val="0"/>
        <w:ind w:firstLine="284"/>
        <w:jc w:val="both"/>
        <w:rPr>
          <w:noProof w:val="0"/>
          <w:color w:val="000000"/>
          <w:szCs w:val="24"/>
        </w:rPr>
      </w:pPr>
      <w:r w:rsidRPr="00B3029D">
        <w:rPr>
          <w:b/>
          <w:bCs/>
          <w:iCs/>
          <w:noProof w:val="0"/>
          <w:color w:val="000000"/>
          <w:szCs w:val="24"/>
        </w:rPr>
        <w:t xml:space="preserve">Важно! </w:t>
      </w:r>
      <w:r w:rsidRPr="00B3029D">
        <w:rPr>
          <w:iCs/>
          <w:noProof w:val="0"/>
          <w:color w:val="000000"/>
          <w:szCs w:val="24"/>
        </w:rPr>
        <w:t>Системата за е</w:t>
      </w:r>
      <w:r w:rsidR="00EA4213">
        <w:rPr>
          <w:iCs/>
          <w:noProof w:val="0"/>
          <w:color w:val="000000"/>
          <w:szCs w:val="24"/>
        </w:rPr>
        <w:t>-</w:t>
      </w:r>
      <w:r w:rsidRPr="00B3029D">
        <w:rPr>
          <w:iCs/>
          <w:noProof w:val="0"/>
          <w:color w:val="000000"/>
          <w:szCs w:val="24"/>
        </w:rPr>
        <w:t>ЕЕДОП е онлайн приложение и не може да съхранява данни, предвид което е</w:t>
      </w:r>
      <w:r w:rsidR="00EA4213">
        <w:rPr>
          <w:iCs/>
          <w:noProof w:val="0"/>
          <w:color w:val="000000"/>
          <w:szCs w:val="24"/>
        </w:rPr>
        <w:t>-</w:t>
      </w:r>
      <w:r w:rsidRPr="00B3029D">
        <w:rPr>
          <w:iCs/>
          <w:noProof w:val="0"/>
          <w:color w:val="000000"/>
          <w:szCs w:val="24"/>
        </w:rPr>
        <w:t xml:space="preserve">ЕЕДОП в XML формат винаги трябва да се запазва и да се съхранява локално на компютъра на потребителя. </w:t>
      </w:r>
    </w:p>
    <w:p w:rsidR="0084109B" w:rsidRPr="00B3029D" w:rsidRDefault="0084109B" w:rsidP="00DD3409">
      <w:pPr>
        <w:widowControl/>
        <w:suppressAutoHyphens w:val="0"/>
        <w:autoSpaceDE w:val="0"/>
        <w:autoSpaceDN w:val="0"/>
        <w:adjustRightInd w:val="0"/>
        <w:spacing w:after="120"/>
        <w:ind w:firstLine="284"/>
        <w:jc w:val="both"/>
        <w:rPr>
          <w:noProof w:val="0"/>
          <w:color w:val="000000"/>
          <w:szCs w:val="24"/>
        </w:rPr>
      </w:pPr>
      <w:r w:rsidRPr="00B3029D">
        <w:rPr>
          <w:noProof w:val="0"/>
          <w:color w:val="000000"/>
          <w:szCs w:val="24"/>
        </w:rPr>
        <w:t xml:space="preserve">Препоръчително е създаден от потребителя </w:t>
      </w:r>
      <w:r w:rsidR="00EA4213">
        <w:rPr>
          <w:noProof w:val="0"/>
          <w:color w:val="000000"/>
          <w:szCs w:val="24"/>
        </w:rPr>
        <w:t>е-</w:t>
      </w:r>
      <w:r w:rsidRPr="00B3029D">
        <w:rPr>
          <w:noProof w:val="0"/>
          <w:color w:val="000000"/>
          <w:szCs w:val="24"/>
        </w:rPr>
        <w:t xml:space="preserve">ЕЕДОП да се изтегля и в двата формата: </w:t>
      </w:r>
      <w:r w:rsidRPr="00B3029D">
        <w:rPr>
          <w:noProof w:val="0"/>
          <w:color w:val="000000"/>
          <w:szCs w:val="24"/>
          <w:lang w:val="en-US"/>
        </w:rPr>
        <w:t>PDF</w:t>
      </w:r>
      <w:r w:rsidRPr="00B3029D">
        <w:rPr>
          <w:noProof w:val="0"/>
          <w:color w:val="000000"/>
          <w:szCs w:val="24"/>
        </w:rPr>
        <w:t xml:space="preserve">-подходящ за преглед и </w:t>
      </w:r>
      <w:r w:rsidRPr="00B3029D">
        <w:rPr>
          <w:noProof w:val="0"/>
          <w:color w:val="000000"/>
          <w:szCs w:val="24"/>
          <w:lang w:val="en-US"/>
        </w:rPr>
        <w:t>XML</w:t>
      </w:r>
      <w:r w:rsidRPr="00B3029D">
        <w:rPr>
          <w:noProof w:val="0"/>
          <w:color w:val="000000"/>
          <w:szCs w:val="24"/>
        </w:rPr>
        <w:t>-подходящ за компютърна обработка.</w:t>
      </w:r>
    </w:p>
    <w:p w:rsidR="0084109B" w:rsidRPr="00B3029D" w:rsidRDefault="0084109B" w:rsidP="00DD3409">
      <w:pPr>
        <w:widowControl/>
        <w:suppressAutoHyphens w:val="0"/>
        <w:autoSpaceDE w:val="0"/>
        <w:autoSpaceDN w:val="0"/>
        <w:adjustRightInd w:val="0"/>
        <w:spacing w:after="120"/>
        <w:ind w:firstLine="284"/>
        <w:jc w:val="both"/>
        <w:rPr>
          <w:i/>
          <w:iCs/>
          <w:noProof w:val="0"/>
          <w:color w:val="000000"/>
          <w:szCs w:val="24"/>
          <w:lang w:val="en-US"/>
        </w:rPr>
      </w:pPr>
      <w:r w:rsidRPr="00B3029D">
        <w:rPr>
          <w:b/>
          <w:bCs/>
          <w:i/>
          <w:iCs/>
          <w:noProof w:val="0"/>
          <w:color w:val="000000"/>
          <w:szCs w:val="24"/>
        </w:rPr>
        <w:t xml:space="preserve">Забележка: </w:t>
      </w:r>
      <w:r w:rsidRPr="00B3029D">
        <w:rPr>
          <w:i/>
          <w:iCs/>
          <w:noProof w:val="0"/>
          <w:color w:val="000000"/>
          <w:szCs w:val="24"/>
        </w:rPr>
        <w:t>Повече информация за използването на системата за е</w:t>
      </w:r>
      <w:r w:rsidR="00EA4213">
        <w:rPr>
          <w:i/>
          <w:iCs/>
          <w:noProof w:val="0"/>
          <w:color w:val="000000"/>
          <w:szCs w:val="24"/>
        </w:rPr>
        <w:t>-</w:t>
      </w:r>
      <w:r w:rsidRPr="00B3029D">
        <w:rPr>
          <w:i/>
          <w:iCs/>
          <w:noProof w:val="0"/>
          <w:color w:val="000000"/>
          <w:szCs w:val="24"/>
        </w:rPr>
        <w:t xml:space="preserve">ЕЕДОП може да бъде намерена на адрес </w:t>
      </w:r>
      <w:hyperlink r:id="rId21" w:history="1">
        <w:r w:rsidRPr="00B3029D">
          <w:rPr>
            <w:i/>
            <w:iCs/>
            <w:noProof w:val="0"/>
            <w:color w:val="0000FF"/>
            <w:szCs w:val="24"/>
            <w:u w:val="single"/>
          </w:rPr>
          <w:t>http://ec.europa.eu/DocsRoom/documents/17242</w:t>
        </w:r>
      </w:hyperlink>
      <w:r w:rsidRPr="00B3029D">
        <w:rPr>
          <w:i/>
          <w:iCs/>
          <w:noProof w:val="0"/>
          <w:color w:val="000000"/>
          <w:szCs w:val="24"/>
        </w:rPr>
        <w:t>.</w:t>
      </w:r>
    </w:p>
    <w:p w:rsidR="00E11DE1" w:rsidRPr="00B3029D" w:rsidRDefault="00076021" w:rsidP="00DD3409">
      <w:pPr>
        <w:widowControl/>
        <w:suppressAutoHyphens w:val="0"/>
        <w:autoSpaceDE w:val="0"/>
        <w:autoSpaceDN w:val="0"/>
        <w:adjustRightInd w:val="0"/>
        <w:spacing w:after="120"/>
        <w:ind w:firstLine="567"/>
        <w:jc w:val="both"/>
        <w:rPr>
          <w:noProof w:val="0"/>
          <w:color w:val="000000"/>
          <w:szCs w:val="24"/>
        </w:rPr>
      </w:pPr>
      <w:r>
        <w:rPr>
          <w:b/>
          <w:noProof w:val="0"/>
          <w:color w:val="000000"/>
          <w:szCs w:val="24"/>
        </w:rPr>
        <w:t xml:space="preserve">Начин </w:t>
      </w:r>
      <w:r w:rsidR="0084109B" w:rsidRPr="00B3029D">
        <w:rPr>
          <w:b/>
          <w:noProof w:val="0"/>
          <w:color w:val="000000"/>
          <w:szCs w:val="24"/>
        </w:rPr>
        <w:t>Б)</w:t>
      </w:r>
      <w:r w:rsidR="0084109B" w:rsidRPr="00B3029D">
        <w:rPr>
          <w:noProof w:val="0"/>
          <w:color w:val="000000"/>
          <w:szCs w:val="24"/>
        </w:rPr>
        <w:t xml:space="preserve"> Чрез попълване на приложения файл: </w:t>
      </w:r>
      <w:r w:rsidR="0084109B" w:rsidRPr="00B3029D">
        <w:rPr>
          <w:i/>
          <w:noProof w:val="0"/>
          <w:color w:val="000000"/>
          <w:szCs w:val="24"/>
        </w:rPr>
        <w:t>ІI.Образец 1_ЕЕДОП_BG1.</w:t>
      </w:r>
      <w:r w:rsidR="0084109B" w:rsidRPr="00B3029D">
        <w:rPr>
          <w:i/>
          <w:noProof w:val="0"/>
          <w:color w:val="000000"/>
          <w:szCs w:val="24"/>
          <w:lang w:val="en-US"/>
        </w:rPr>
        <w:t>doc</w:t>
      </w:r>
      <w:r w:rsidR="0084109B" w:rsidRPr="00B3029D">
        <w:rPr>
          <w:noProof w:val="0"/>
          <w:color w:val="000000"/>
          <w:szCs w:val="24"/>
        </w:rPr>
        <w:t xml:space="preserve">. Формулярът е подготвен с текстообработваща програма </w:t>
      </w:r>
      <w:r w:rsidR="0084109B" w:rsidRPr="00B3029D">
        <w:rPr>
          <w:noProof w:val="0"/>
          <w:color w:val="000000"/>
          <w:szCs w:val="24"/>
          <w:lang w:val="en-US"/>
        </w:rPr>
        <w:t>WORD</w:t>
      </w:r>
      <w:r w:rsidR="0084109B" w:rsidRPr="00B3029D">
        <w:rPr>
          <w:noProof w:val="0"/>
          <w:color w:val="000000"/>
          <w:szCs w:val="24"/>
        </w:rPr>
        <w:t xml:space="preserve">. </w:t>
      </w:r>
      <w:r w:rsidR="00E11DE1" w:rsidRPr="00B3029D">
        <w:rPr>
          <w:noProof w:val="0"/>
          <w:color w:val="000000"/>
          <w:szCs w:val="24"/>
        </w:rPr>
        <w:t xml:space="preserve">След попълване на образеца, същият се </w:t>
      </w:r>
      <w:r w:rsidR="00B0603E">
        <w:rPr>
          <w:noProof w:val="0"/>
          <w:color w:val="000000"/>
          <w:szCs w:val="24"/>
        </w:rPr>
        <w:t>трансформира</w:t>
      </w:r>
      <w:r w:rsidR="00B0603E" w:rsidRPr="00B0603E">
        <w:rPr>
          <w:b/>
          <w:bCs/>
          <w:noProof w:val="0"/>
          <w:color w:val="000000"/>
          <w:szCs w:val="24"/>
        </w:rPr>
        <w:t xml:space="preserve"> </w:t>
      </w:r>
      <w:r w:rsidR="00B0603E" w:rsidRPr="00B0603E">
        <w:rPr>
          <w:bCs/>
          <w:noProof w:val="0"/>
          <w:color w:val="000000"/>
          <w:szCs w:val="24"/>
        </w:rPr>
        <w:t xml:space="preserve">в </w:t>
      </w:r>
      <w:r w:rsidR="00B0603E" w:rsidRPr="00B0603E">
        <w:rPr>
          <w:bCs/>
          <w:noProof w:val="0"/>
          <w:color w:val="000000"/>
          <w:szCs w:val="24"/>
          <w:lang w:val="en-US"/>
        </w:rPr>
        <w:t xml:space="preserve">PDF </w:t>
      </w:r>
      <w:r w:rsidR="00B0603E" w:rsidRPr="00B0603E">
        <w:rPr>
          <w:bCs/>
          <w:noProof w:val="0"/>
          <w:color w:val="000000"/>
          <w:szCs w:val="24"/>
        </w:rPr>
        <w:t>формат,</w:t>
      </w:r>
      <w:r w:rsidR="00B0603E">
        <w:rPr>
          <w:noProof w:val="0"/>
          <w:color w:val="000000"/>
          <w:szCs w:val="24"/>
        </w:rPr>
        <w:t xml:space="preserve"> </w:t>
      </w:r>
      <w:r w:rsidR="00E11DE1" w:rsidRPr="00B3029D">
        <w:rPr>
          <w:noProof w:val="0"/>
          <w:color w:val="000000"/>
          <w:szCs w:val="24"/>
        </w:rPr>
        <w:t xml:space="preserve">подписва </w:t>
      </w:r>
      <w:r w:rsidR="00B0603E">
        <w:rPr>
          <w:noProof w:val="0"/>
          <w:color w:val="000000"/>
          <w:szCs w:val="24"/>
        </w:rPr>
        <w:t xml:space="preserve">се </w:t>
      </w:r>
      <w:r w:rsidR="00E11DE1" w:rsidRPr="00B3029D">
        <w:rPr>
          <w:noProof w:val="0"/>
          <w:color w:val="000000"/>
          <w:szCs w:val="24"/>
        </w:rPr>
        <w:t xml:space="preserve">електронно от всички задължени лица и се предоставя към документите за участие в процедурата. </w:t>
      </w:r>
    </w:p>
    <w:p w:rsidR="0084109B" w:rsidRPr="00B3029D" w:rsidRDefault="0084109B" w:rsidP="00DD3409">
      <w:pPr>
        <w:widowControl/>
        <w:suppressAutoHyphens w:val="0"/>
        <w:autoSpaceDE w:val="0"/>
        <w:autoSpaceDN w:val="0"/>
        <w:adjustRightInd w:val="0"/>
        <w:spacing w:after="120"/>
        <w:ind w:right="57" w:firstLine="284"/>
        <w:jc w:val="both"/>
        <w:rPr>
          <w:noProof w:val="0"/>
          <w:color w:val="000000"/>
          <w:szCs w:val="24"/>
          <w:lang w:val="en-US"/>
        </w:rPr>
      </w:pPr>
      <w:r w:rsidRPr="00B3029D">
        <w:rPr>
          <w:b/>
          <w:bCs/>
          <w:noProof w:val="0"/>
          <w:color w:val="000000"/>
          <w:szCs w:val="24"/>
          <w:u w:val="single"/>
        </w:rPr>
        <w:t>Предоставяне на ЕЕДОП:</w:t>
      </w:r>
      <w:r w:rsidRPr="00B3029D">
        <w:rPr>
          <w:b/>
          <w:bCs/>
          <w:noProof w:val="0"/>
          <w:color w:val="000000"/>
          <w:szCs w:val="24"/>
        </w:rPr>
        <w:t xml:space="preserve"> при предоставянето, попълненият формуляр се подписва с електронен подпис във версията в </w:t>
      </w:r>
      <w:r w:rsidRPr="00B3029D">
        <w:rPr>
          <w:b/>
          <w:bCs/>
          <w:noProof w:val="0"/>
          <w:color w:val="000000"/>
          <w:szCs w:val="24"/>
          <w:lang w:val="en-US"/>
        </w:rPr>
        <w:t xml:space="preserve">PDF </w:t>
      </w:r>
      <w:r w:rsidRPr="00B3029D">
        <w:rPr>
          <w:b/>
          <w:bCs/>
          <w:noProof w:val="0"/>
          <w:color w:val="000000"/>
          <w:szCs w:val="24"/>
        </w:rPr>
        <w:t xml:space="preserve">формат, т.е. независимо от начина на попълване </w:t>
      </w:r>
      <w:r w:rsidRPr="00185DD0">
        <w:rPr>
          <w:b/>
          <w:bCs/>
          <w:noProof w:val="0"/>
          <w:color w:val="000000"/>
          <w:szCs w:val="24"/>
        </w:rPr>
        <w:t xml:space="preserve">на ЕЕДОП, същия се представя във формат </w:t>
      </w:r>
      <w:r w:rsidRPr="00185DD0">
        <w:rPr>
          <w:b/>
          <w:bCs/>
          <w:noProof w:val="0"/>
          <w:color w:val="000000"/>
          <w:szCs w:val="24"/>
          <w:lang w:val="en-US"/>
        </w:rPr>
        <w:t>PDF</w:t>
      </w:r>
      <w:r w:rsidRPr="00185DD0">
        <w:rPr>
          <w:b/>
          <w:bCs/>
          <w:noProof w:val="0"/>
          <w:color w:val="000000"/>
          <w:szCs w:val="24"/>
        </w:rPr>
        <w:t>, подписан с</w:t>
      </w:r>
      <w:r w:rsidRPr="00B3029D">
        <w:rPr>
          <w:b/>
          <w:bCs/>
          <w:noProof w:val="0"/>
          <w:color w:val="000000"/>
          <w:szCs w:val="24"/>
        </w:rPr>
        <w:t xml:space="preserve"> електронен подпис и </w:t>
      </w:r>
      <w:r w:rsidRPr="00B3029D">
        <w:rPr>
          <w:b/>
          <w:noProof w:val="0"/>
          <w:color w:val="000000"/>
          <w:szCs w:val="24"/>
        </w:rPr>
        <w:t xml:space="preserve">на </w:t>
      </w:r>
      <w:r w:rsidRPr="00B3029D">
        <w:rPr>
          <w:b/>
          <w:noProof w:val="0"/>
          <w:color w:val="000000"/>
          <w:szCs w:val="24"/>
        </w:rPr>
        <w:lastRenderedPageBreak/>
        <w:t>подходящ оптичен носител към пакета документи за участие в процедурата. Файлът, в който се предоставя документът не следва да позволява редактиране на неговото съдържание.</w:t>
      </w:r>
      <w:r w:rsidRPr="00B3029D">
        <w:rPr>
          <w:noProof w:val="0"/>
          <w:color w:val="000000"/>
          <w:szCs w:val="24"/>
        </w:rPr>
        <w:t xml:space="preserve"> </w:t>
      </w:r>
      <w:r w:rsidR="00CD3717">
        <w:rPr>
          <w:noProof w:val="0"/>
          <w:color w:val="000000"/>
          <w:szCs w:val="24"/>
        </w:rPr>
        <w:t>Възложителят допуска при участие за повече от една обособена позиция електронно подписаните файлове да се представят на един оптичен носител, наименовани по подходящ начин.</w:t>
      </w:r>
    </w:p>
    <w:p w:rsidR="0084109B" w:rsidRDefault="0084109B" w:rsidP="00454E38">
      <w:pPr>
        <w:widowControl/>
        <w:suppressAutoHyphens w:val="0"/>
        <w:autoSpaceDE w:val="0"/>
        <w:autoSpaceDN w:val="0"/>
        <w:adjustRightInd w:val="0"/>
        <w:ind w:firstLine="284"/>
        <w:jc w:val="both"/>
        <w:rPr>
          <w:noProof w:val="0"/>
          <w:color w:val="000000"/>
          <w:szCs w:val="24"/>
          <w:lang w:val="en-US"/>
        </w:rPr>
      </w:pPr>
      <w:r w:rsidRPr="00B3029D">
        <w:rPr>
          <w:noProof w:val="0"/>
          <w:color w:val="000000"/>
          <w:szCs w:val="24"/>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r w:rsidR="003D7E2C" w:rsidRPr="00B3029D">
        <w:rPr>
          <w:noProof w:val="0"/>
          <w:color w:val="000000"/>
          <w:szCs w:val="24"/>
          <w:lang w:val="en-US"/>
        </w:rPr>
        <w:t>.</w:t>
      </w:r>
    </w:p>
    <w:p w:rsidR="003640C7" w:rsidRPr="00B3029D" w:rsidRDefault="003640C7" w:rsidP="00454E38">
      <w:pPr>
        <w:widowControl/>
        <w:suppressAutoHyphens w:val="0"/>
        <w:autoSpaceDE w:val="0"/>
        <w:autoSpaceDN w:val="0"/>
        <w:adjustRightInd w:val="0"/>
        <w:ind w:firstLine="284"/>
        <w:jc w:val="both"/>
        <w:rPr>
          <w:noProof w:val="0"/>
          <w:color w:val="000000"/>
          <w:szCs w:val="24"/>
        </w:rPr>
      </w:pPr>
    </w:p>
    <w:p w:rsidR="00B64D9B" w:rsidRPr="00B3029D" w:rsidRDefault="00DD3409" w:rsidP="00B64D9B">
      <w:pPr>
        <w:widowControl/>
        <w:suppressAutoHyphens w:val="0"/>
        <w:spacing w:before="120"/>
        <w:ind w:left="720"/>
        <w:contextualSpacing/>
        <w:outlineLvl w:val="0"/>
        <w:rPr>
          <w:rFonts w:eastAsia="Calibri"/>
          <w:noProof w:val="0"/>
          <w:szCs w:val="24"/>
          <w:u w:val="single"/>
          <w:lang w:eastAsia="en-US"/>
        </w:rPr>
      </w:pPr>
      <w:r w:rsidRPr="00B3029D">
        <w:rPr>
          <w:rFonts w:eastAsia="Calibri"/>
          <w:b/>
          <w:noProof w:val="0"/>
          <w:szCs w:val="24"/>
          <w:u w:val="single"/>
          <w:lang w:eastAsia="en-US"/>
        </w:rPr>
        <w:t xml:space="preserve">Указания за попълване </w:t>
      </w:r>
      <w:r w:rsidR="00B64D9B" w:rsidRPr="00B3029D">
        <w:rPr>
          <w:rFonts w:eastAsia="Calibri"/>
          <w:b/>
          <w:noProof w:val="0"/>
          <w:szCs w:val="24"/>
          <w:u w:val="single"/>
          <w:lang w:eastAsia="en-US"/>
        </w:rPr>
        <w:t>на формуляра</w:t>
      </w:r>
      <w:r w:rsidR="007A17E7" w:rsidRPr="00B3029D">
        <w:rPr>
          <w:rFonts w:eastAsia="Calibri"/>
          <w:b/>
          <w:noProof w:val="0"/>
          <w:szCs w:val="24"/>
          <w:u w:val="single"/>
          <w:lang w:eastAsia="en-US"/>
        </w:rPr>
        <w:t>/ЕЕДОП/</w:t>
      </w:r>
      <w:r w:rsidR="00FA4027" w:rsidRPr="00FA4027">
        <w:rPr>
          <w:rFonts w:eastAsia="Calibri"/>
          <w:b/>
          <w:noProof w:val="0"/>
          <w:szCs w:val="24"/>
          <w:u w:val="single"/>
          <w:lang w:eastAsia="en-US"/>
        </w:rPr>
        <w:t>-  Образец № 1</w:t>
      </w:r>
      <w:r w:rsidR="00B64D9B" w:rsidRPr="00B3029D">
        <w:rPr>
          <w:rFonts w:eastAsia="Calibri"/>
          <w:noProof w:val="0"/>
          <w:szCs w:val="24"/>
          <w:u w:val="single"/>
          <w:lang w:eastAsia="en-US"/>
        </w:rPr>
        <w:t>:</w:t>
      </w:r>
    </w:p>
    <w:p w:rsidR="00B64D9B" w:rsidRDefault="00B64D9B" w:rsidP="00B64D9B">
      <w:pPr>
        <w:tabs>
          <w:tab w:val="left" w:pos="284"/>
          <w:tab w:val="left" w:pos="567"/>
        </w:tabs>
        <w:ind w:firstLine="284"/>
        <w:jc w:val="both"/>
        <w:rPr>
          <w:noProof w:val="0"/>
          <w:szCs w:val="24"/>
        </w:rPr>
      </w:pPr>
      <w:r w:rsidRPr="00B3029D">
        <w:rPr>
          <w:b/>
          <w:noProof w:val="0"/>
          <w:szCs w:val="24"/>
        </w:rPr>
        <w:t>Част І:</w:t>
      </w:r>
      <w:r w:rsidRPr="00B3029D">
        <w:rPr>
          <w:noProof w:val="0"/>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B64D9B" w:rsidRPr="00B3029D" w:rsidRDefault="00B64D9B" w:rsidP="00B64D9B">
      <w:pPr>
        <w:tabs>
          <w:tab w:val="left" w:pos="284"/>
          <w:tab w:val="left" w:pos="567"/>
        </w:tabs>
        <w:spacing w:before="120"/>
        <w:ind w:firstLine="284"/>
        <w:jc w:val="both"/>
        <w:rPr>
          <w:noProof w:val="0"/>
          <w:szCs w:val="24"/>
        </w:rPr>
      </w:pPr>
      <w:r w:rsidRPr="00B0603E">
        <w:rPr>
          <w:b/>
          <w:noProof w:val="0"/>
          <w:szCs w:val="24"/>
        </w:rPr>
        <w:t>Част II:</w:t>
      </w:r>
      <w:r w:rsidRPr="00B0603E">
        <w:rPr>
          <w:noProof w:val="0"/>
          <w:szCs w:val="24"/>
        </w:rPr>
        <w:t xml:space="preserve"> Информация за икономическия оператор</w:t>
      </w:r>
    </w:p>
    <w:p w:rsidR="00B64D9B" w:rsidRPr="00B3029D" w:rsidRDefault="00B64D9B" w:rsidP="00B64D9B">
      <w:pPr>
        <w:tabs>
          <w:tab w:val="left" w:pos="284"/>
          <w:tab w:val="left" w:pos="567"/>
        </w:tabs>
        <w:ind w:firstLine="284"/>
        <w:jc w:val="both"/>
        <w:rPr>
          <w:noProof w:val="0"/>
          <w:szCs w:val="24"/>
        </w:rPr>
      </w:pPr>
      <w:r w:rsidRPr="00B3029D">
        <w:rPr>
          <w:b/>
          <w:noProof w:val="0"/>
          <w:szCs w:val="24"/>
        </w:rPr>
        <w:t>Раздел А</w:t>
      </w:r>
      <w:r w:rsidRPr="00B3029D">
        <w:rPr>
          <w:noProof w:val="0"/>
          <w:szCs w:val="24"/>
        </w:rPr>
        <w:t>: Информация за икономическия оператор -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B64D9B" w:rsidRPr="00B3029D" w:rsidRDefault="00B64D9B" w:rsidP="00B64D9B">
      <w:pPr>
        <w:tabs>
          <w:tab w:val="left" w:pos="284"/>
          <w:tab w:val="left" w:pos="567"/>
        </w:tabs>
        <w:ind w:firstLine="284"/>
        <w:jc w:val="both"/>
        <w:rPr>
          <w:noProof w:val="0"/>
          <w:szCs w:val="24"/>
        </w:rPr>
      </w:pPr>
      <w:r w:rsidRPr="00B3029D">
        <w:rPr>
          <w:noProof w:val="0"/>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B64D9B" w:rsidRPr="00B3029D" w:rsidRDefault="00B64D9B" w:rsidP="00B64D9B">
      <w:pPr>
        <w:tabs>
          <w:tab w:val="left" w:pos="284"/>
          <w:tab w:val="left" w:pos="567"/>
        </w:tabs>
        <w:ind w:firstLine="284"/>
        <w:jc w:val="both"/>
        <w:rPr>
          <w:noProof w:val="0"/>
          <w:szCs w:val="24"/>
        </w:rPr>
      </w:pPr>
      <w:r w:rsidRPr="00B3029D">
        <w:rPr>
          <w:noProof w:val="0"/>
          <w:szCs w:val="24"/>
        </w:rPr>
        <w:t xml:space="preserve">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w:t>
      </w:r>
      <w:r w:rsidRPr="001F1F25">
        <w:rPr>
          <w:noProof w:val="0"/>
          <w:szCs w:val="24"/>
        </w:rPr>
        <w:t>С документа следва да се гарантира, че съставът на обединението няма да се променя за целия период на изпълнение на обществената поръчка.</w:t>
      </w:r>
    </w:p>
    <w:p w:rsidR="00B64D9B" w:rsidRDefault="00B64D9B" w:rsidP="00B64D9B">
      <w:pPr>
        <w:tabs>
          <w:tab w:val="left" w:pos="284"/>
          <w:tab w:val="left" w:pos="567"/>
        </w:tabs>
        <w:ind w:firstLine="284"/>
        <w:jc w:val="both"/>
        <w:rPr>
          <w:noProof w:val="0"/>
          <w:szCs w:val="24"/>
        </w:rPr>
      </w:pPr>
      <w:r w:rsidRPr="00B3029D">
        <w:rPr>
          <w:noProof w:val="0"/>
          <w:szCs w:val="24"/>
        </w:rPr>
        <w:t>Посочват се обособените позиции, за които се подава настоящия ЕЕДОП.</w:t>
      </w:r>
    </w:p>
    <w:p w:rsidR="00B64D9B" w:rsidRDefault="00B64D9B" w:rsidP="00B64D9B">
      <w:pPr>
        <w:tabs>
          <w:tab w:val="left" w:pos="284"/>
          <w:tab w:val="left" w:pos="567"/>
        </w:tabs>
        <w:ind w:firstLine="284"/>
        <w:jc w:val="both"/>
        <w:rPr>
          <w:noProof w:val="0"/>
          <w:szCs w:val="24"/>
        </w:rPr>
      </w:pPr>
      <w:r w:rsidRPr="00B3029D">
        <w:rPr>
          <w:b/>
          <w:noProof w:val="0"/>
          <w:szCs w:val="24"/>
        </w:rPr>
        <w:t>Раздел Б:</w:t>
      </w:r>
      <w:r w:rsidRPr="00B3029D">
        <w:rPr>
          <w:noProof w:val="0"/>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B64D9B" w:rsidRDefault="00B64D9B" w:rsidP="00B64D9B">
      <w:pPr>
        <w:tabs>
          <w:tab w:val="left" w:pos="284"/>
          <w:tab w:val="left" w:pos="567"/>
        </w:tabs>
        <w:ind w:firstLine="284"/>
        <w:jc w:val="both"/>
        <w:rPr>
          <w:noProof w:val="0"/>
          <w:szCs w:val="24"/>
        </w:rPr>
      </w:pPr>
      <w:r w:rsidRPr="00B3029D">
        <w:rPr>
          <w:b/>
          <w:noProof w:val="0"/>
          <w:szCs w:val="24"/>
        </w:rPr>
        <w:t>Раздел В:</w:t>
      </w:r>
      <w:r w:rsidRPr="00B3029D">
        <w:rPr>
          <w:noProof w:val="0"/>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5A393C" w:rsidRDefault="005A393C" w:rsidP="005A393C">
      <w:pPr>
        <w:widowControl/>
        <w:tabs>
          <w:tab w:val="left" w:pos="1311"/>
        </w:tabs>
        <w:suppressAutoHyphens w:val="0"/>
        <w:ind w:firstLine="567"/>
        <w:jc w:val="both"/>
        <w:rPr>
          <w:noProof w:val="0"/>
          <w:szCs w:val="24"/>
          <w:lang w:eastAsia="x-none"/>
        </w:rPr>
      </w:pPr>
      <w:r w:rsidRPr="00FA4027">
        <w:rPr>
          <w:b/>
          <w:noProof w:val="0"/>
          <w:szCs w:val="24"/>
          <w:lang w:eastAsia="x-none"/>
        </w:rPr>
        <w:t xml:space="preserve">Раздел Г: </w:t>
      </w:r>
      <w:r w:rsidRPr="00FA4027">
        <w:rPr>
          <w:noProof w:val="0"/>
          <w:szCs w:val="24"/>
          <w:lang w:eastAsia="x-none"/>
        </w:rPr>
        <w:t>Информация за подизпълнители, чийто капацитет икономическият оператор няма да използва</w:t>
      </w:r>
      <w:r w:rsidRPr="00FA4027">
        <w:rPr>
          <w:noProof w:val="0"/>
          <w:szCs w:val="24"/>
          <w:lang w:val="en-US" w:eastAsia="x-none"/>
        </w:rPr>
        <w:t xml:space="preserve">: </w:t>
      </w:r>
      <w:r w:rsidRPr="00FA4027">
        <w:rPr>
          <w:noProof w:val="0"/>
          <w:szCs w:val="24"/>
          <w:lang w:eastAsia="x-none"/>
        </w:rPr>
        <w:t>не се изисква попълване.</w:t>
      </w:r>
    </w:p>
    <w:p w:rsidR="006323DC" w:rsidRPr="00B41A16" w:rsidRDefault="00B64D9B" w:rsidP="006323DC">
      <w:pPr>
        <w:ind w:firstLine="567"/>
        <w:jc w:val="both"/>
        <w:textAlignment w:val="center"/>
        <w:rPr>
          <w:color w:val="000000"/>
        </w:rPr>
      </w:pPr>
      <w:r w:rsidRPr="00B3029D">
        <w:rPr>
          <w:b/>
          <w:noProof w:val="0"/>
          <w:szCs w:val="24"/>
          <w:lang w:eastAsia="x-none"/>
        </w:rPr>
        <w:t>Част III:</w:t>
      </w:r>
      <w:r w:rsidRPr="00B3029D">
        <w:rPr>
          <w:noProof w:val="0"/>
          <w:szCs w:val="24"/>
          <w:lang w:eastAsia="x-none"/>
        </w:rPr>
        <w:t xml:space="preserve"> Основания за </w:t>
      </w:r>
      <w:r w:rsidRPr="00B41A16">
        <w:rPr>
          <w:noProof w:val="0"/>
          <w:szCs w:val="24"/>
          <w:lang w:eastAsia="x-none"/>
        </w:rPr>
        <w:t>изключване</w:t>
      </w:r>
      <w:r w:rsidR="006323DC" w:rsidRPr="00B41A16">
        <w:rPr>
          <w:color w:val="000000"/>
        </w:rPr>
        <w:t xml:space="preserve"> Възложителят отстранява от участие в процедура за възлагане на обществена поръчка кандидат или участник, когато са налице някои от обстоятелствата по чл. 54, ал. 1 от ЗОП</w:t>
      </w:r>
    </w:p>
    <w:p w:rsidR="00B64D9B" w:rsidRPr="00B3029D" w:rsidRDefault="00B64D9B" w:rsidP="00B64D9B">
      <w:pPr>
        <w:tabs>
          <w:tab w:val="left" w:pos="284"/>
          <w:tab w:val="left" w:pos="1311"/>
        </w:tabs>
        <w:ind w:firstLine="284"/>
        <w:jc w:val="both"/>
        <w:rPr>
          <w:b/>
          <w:noProof w:val="0"/>
          <w:szCs w:val="24"/>
        </w:rPr>
      </w:pPr>
      <w:r w:rsidRPr="00B3029D">
        <w:rPr>
          <w:b/>
          <w:noProof w:val="0"/>
          <w:szCs w:val="24"/>
        </w:rPr>
        <w:t xml:space="preserve">Попълват се: </w:t>
      </w:r>
    </w:p>
    <w:p w:rsidR="00B64D9B" w:rsidRPr="00B3029D" w:rsidRDefault="00B64D9B" w:rsidP="00B64D9B">
      <w:pPr>
        <w:tabs>
          <w:tab w:val="left" w:pos="284"/>
          <w:tab w:val="left" w:pos="1311"/>
        </w:tabs>
        <w:ind w:firstLine="284"/>
        <w:jc w:val="both"/>
        <w:rPr>
          <w:noProof w:val="0"/>
          <w:szCs w:val="24"/>
        </w:rPr>
      </w:pPr>
      <w:r w:rsidRPr="00B3029D">
        <w:rPr>
          <w:b/>
          <w:noProof w:val="0"/>
          <w:szCs w:val="24"/>
        </w:rPr>
        <w:t>Раздел А:</w:t>
      </w:r>
      <w:r w:rsidRPr="00B3029D">
        <w:rPr>
          <w:noProof w:val="0"/>
          <w:szCs w:val="24"/>
        </w:rPr>
        <w:t xml:space="preserve"> Основания, свързани с наказателни присъди; </w:t>
      </w:r>
    </w:p>
    <w:p w:rsidR="00B64D9B" w:rsidRPr="00B3029D" w:rsidRDefault="00B64D9B" w:rsidP="00B64D9B">
      <w:pPr>
        <w:tabs>
          <w:tab w:val="left" w:pos="284"/>
          <w:tab w:val="left" w:pos="1311"/>
        </w:tabs>
        <w:ind w:firstLine="284"/>
        <w:jc w:val="both"/>
        <w:rPr>
          <w:noProof w:val="0"/>
          <w:szCs w:val="24"/>
        </w:rPr>
      </w:pPr>
      <w:r w:rsidRPr="00B3029D">
        <w:rPr>
          <w:b/>
          <w:noProof w:val="0"/>
          <w:szCs w:val="24"/>
        </w:rPr>
        <w:t>Раздел Б:</w:t>
      </w:r>
      <w:r w:rsidRPr="00B3029D">
        <w:rPr>
          <w:noProof w:val="0"/>
          <w:szCs w:val="24"/>
        </w:rPr>
        <w:t xml:space="preserve"> Основания, свързани с плащането на данъци или социални осигуровки; </w:t>
      </w:r>
    </w:p>
    <w:p w:rsidR="00B64D9B" w:rsidRPr="00B3029D" w:rsidRDefault="00B64D9B" w:rsidP="00B64D9B">
      <w:pPr>
        <w:tabs>
          <w:tab w:val="left" w:pos="284"/>
          <w:tab w:val="left" w:pos="1311"/>
        </w:tabs>
        <w:ind w:firstLine="284"/>
        <w:jc w:val="both"/>
        <w:rPr>
          <w:noProof w:val="0"/>
          <w:szCs w:val="24"/>
        </w:rPr>
      </w:pPr>
      <w:r w:rsidRPr="00B3029D">
        <w:rPr>
          <w:b/>
          <w:noProof w:val="0"/>
          <w:szCs w:val="24"/>
        </w:rPr>
        <w:t>Раздел</w:t>
      </w:r>
      <w:r w:rsidRPr="00B3029D">
        <w:rPr>
          <w:b/>
          <w:noProof w:val="0"/>
          <w:szCs w:val="24"/>
          <w:lang w:val="en-US"/>
        </w:rPr>
        <w:t xml:space="preserve"> </w:t>
      </w:r>
      <w:r w:rsidRPr="00B3029D">
        <w:rPr>
          <w:b/>
          <w:noProof w:val="0"/>
          <w:szCs w:val="24"/>
        </w:rPr>
        <w:t>В:</w:t>
      </w:r>
      <w:r w:rsidRPr="00B3029D">
        <w:rPr>
          <w:noProof w:val="0"/>
          <w:szCs w:val="24"/>
        </w:rPr>
        <w:t xml:space="preserve"> Основания, свързани с несъстоятелност, конфликт на интереси или професионално нарушение;</w:t>
      </w:r>
    </w:p>
    <w:p w:rsidR="00B64D9B" w:rsidRPr="00B3029D" w:rsidRDefault="00B64D9B" w:rsidP="00B64D9B">
      <w:pPr>
        <w:tabs>
          <w:tab w:val="left" w:pos="284"/>
          <w:tab w:val="left" w:pos="1311"/>
        </w:tabs>
        <w:ind w:firstLine="284"/>
        <w:jc w:val="both"/>
        <w:rPr>
          <w:noProof w:val="0"/>
          <w:szCs w:val="24"/>
        </w:rPr>
      </w:pPr>
      <w:r w:rsidRPr="00B3029D">
        <w:rPr>
          <w:b/>
          <w:noProof w:val="0"/>
          <w:szCs w:val="24"/>
        </w:rPr>
        <w:t>Раздел Г:</w:t>
      </w:r>
      <w:r w:rsidRPr="00B3029D">
        <w:rPr>
          <w:noProof w:val="0"/>
          <w:szCs w:val="24"/>
        </w:rPr>
        <w:t xml:space="preserve"> Специфични национални основания за изключване - Предоставя се информация, </w:t>
      </w:r>
      <w:r w:rsidRPr="00B3029D">
        <w:rPr>
          <w:noProof w:val="0"/>
          <w:szCs w:val="24"/>
        </w:rPr>
        <w:lastRenderedPageBreak/>
        <w:t>свързана с :</w:t>
      </w:r>
    </w:p>
    <w:p w:rsidR="00B64D9B" w:rsidRPr="00B3029D" w:rsidRDefault="00B64D9B" w:rsidP="00B64D9B">
      <w:pPr>
        <w:tabs>
          <w:tab w:val="left" w:pos="284"/>
          <w:tab w:val="left" w:pos="1311"/>
        </w:tabs>
        <w:ind w:firstLine="284"/>
        <w:jc w:val="both"/>
        <w:rPr>
          <w:noProof w:val="0"/>
          <w:szCs w:val="24"/>
        </w:rPr>
      </w:pPr>
      <w:r w:rsidRPr="00B3029D">
        <w:rPr>
          <w:noProof w:val="0"/>
          <w:szCs w:val="24"/>
        </w:rPr>
        <w:t>- наказателни присъди, останали извън обхвата на раздел А, а именно: за престъпление по чл.194 – 208,  чл. 213а – 217, чл. 219 – 252 или чл. 254а – 260 от Наказателния кодекс и за престъпление, аналогично на някое от посочените, в друга държава членка или трета страна;</w:t>
      </w:r>
    </w:p>
    <w:p w:rsidR="00B64D9B" w:rsidRDefault="00B64D9B" w:rsidP="0040717D">
      <w:pPr>
        <w:tabs>
          <w:tab w:val="left" w:pos="284"/>
          <w:tab w:val="left" w:pos="1311"/>
        </w:tabs>
        <w:spacing w:after="120"/>
        <w:ind w:firstLine="284"/>
        <w:jc w:val="both"/>
        <w:rPr>
          <w:noProof w:val="0"/>
          <w:szCs w:val="24"/>
          <w:lang w:val="en-US"/>
        </w:rPr>
      </w:pPr>
      <w:r w:rsidRPr="00B3029D">
        <w:rPr>
          <w:noProof w:val="0"/>
          <w:szCs w:val="24"/>
        </w:rPr>
        <w:t>- наличие на обстоятелства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B64D9B" w:rsidRPr="00B3029D" w:rsidRDefault="00B64D9B" w:rsidP="00B64D9B">
      <w:pPr>
        <w:widowControl/>
        <w:tabs>
          <w:tab w:val="left" w:pos="567"/>
        </w:tabs>
        <w:suppressAutoHyphens w:val="0"/>
        <w:ind w:firstLine="284"/>
        <w:jc w:val="both"/>
        <w:rPr>
          <w:noProof w:val="0"/>
          <w:szCs w:val="24"/>
          <w:lang w:val="en-US" w:eastAsia="x-none"/>
        </w:rPr>
      </w:pPr>
      <w:r w:rsidRPr="00B3029D">
        <w:rPr>
          <w:b/>
          <w:noProof w:val="0"/>
          <w:szCs w:val="24"/>
          <w:lang w:eastAsia="x-none"/>
        </w:rPr>
        <w:t>Част IV:</w:t>
      </w:r>
      <w:r w:rsidRPr="00B3029D">
        <w:rPr>
          <w:noProof w:val="0"/>
          <w:szCs w:val="24"/>
          <w:lang w:eastAsia="x-none"/>
        </w:rPr>
        <w:t xml:space="preserve"> Критерии за подбор</w:t>
      </w:r>
    </w:p>
    <w:p w:rsidR="00B64D9B" w:rsidRPr="00B3029D" w:rsidRDefault="00B64D9B" w:rsidP="0040717D">
      <w:pPr>
        <w:widowControl/>
        <w:tabs>
          <w:tab w:val="left" w:pos="567"/>
        </w:tabs>
        <w:suppressAutoHyphens w:val="0"/>
        <w:ind w:firstLine="284"/>
        <w:jc w:val="both"/>
        <w:rPr>
          <w:noProof w:val="0"/>
          <w:szCs w:val="24"/>
          <w:lang w:val="x-none" w:eastAsia="x-none"/>
        </w:rPr>
      </w:pPr>
      <w:r w:rsidRPr="00B3029D">
        <w:rPr>
          <w:noProof w:val="0"/>
          <w:szCs w:val="24"/>
          <w:lang w:eastAsia="x-none"/>
        </w:rPr>
        <w:t>При положение, че даден стопански субект подава повече от един ЕЕДОП обстоятелствата</w:t>
      </w:r>
      <w:r w:rsidRPr="00B3029D">
        <w:rPr>
          <w:noProof w:val="0"/>
          <w:szCs w:val="24"/>
          <w:lang w:val="x-none" w:eastAsia="x-none"/>
        </w:rPr>
        <w:t>, свързани с критериите за подбор</w:t>
      </w:r>
      <w:r w:rsidRPr="00B3029D">
        <w:rPr>
          <w:noProof w:val="0"/>
          <w:szCs w:val="24"/>
          <w:lang w:eastAsia="x-none"/>
        </w:rPr>
        <w:t xml:space="preserve"> </w:t>
      </w:r>
      <w:r w:rsidRPr="00B3029D">
        <w:rPr>
          <w:noProof w:val="0"/>
          <w:szCs w:val="24"/>
          <w:lang w:val="x-none" w:eastAsia="x-none"/>
        </w:rPr>
        <w:t>се съдържат само в ЕЕДОП, подписан от лице, което може самостоятелно да представлява съответния стопански субект</w:t>
      </w:r>
      <w:r w:rsidRPr="00B3029D">
        <w:rPr>
          <w:noProof w:val="0"/>
          <w:szCs w:val="24"/>
          <w:vertAlign w:val="superscript"/>
          <w:lang w:eastAsia="x-none"/>
        </w:rPr>
        <w:t xml:space="preserve"> </w:t>
      </w:r>
      <w:r w:rsidRPr="00B3029D">
        <w:rPr>
          <w:noProof w:val="0"/>
          <w:szCs w:val="24"/>
          <w:lang w:eastAsia="x-none"/>
        </w:rPr>
        <w:t>(</w:t>
      </w:r>
      <w:r w:rsidRPr="00B3029D">
        <w:rPr>
          <w:noProof w:val="0"/>
          <w:szCs w:val="24"/>
          <w:lang w:val="x-none" w:eastAsia="x-none"/>
        </w:rPr>
        <w:t xml:space="preserve">чл. 41, ал. 2 </w:t>
      </w:r>
      <w:r w:rsidRPr="00B3029D">
        <w:rPr>
          <w:noProof w:val="0"/>
          <w:szCs w:val="24"/>
          <w:lang w:eastAsia="x-none"/>
        </w:rPr>
        <w:t xml:space="preserve">от </w:t>
      </w:r>
      <w:r w:rsidRPr="00B3029D">
        <w:rPr>
          <w:noProof w:val="0"/>
          <w:szCs w:val="24"/>
          <w:lang w:val="x-none" w:eastAsia="x-none"/>
        </w:rPr>
        <w:t>ППЗОП</w:t>
      </w:r>
      <w:r w:rsidRPr="00B3029D">
        <w:rPr>
          <w:noProof w:val="0"/>
          <w:szCs w:val="24"/>
          <w:lang w:eastAsia="x-none"/>
        </w:rPr>
        <w:t>)</w:t>
      </w:r>
      <w:r w:rsidRPr="00B3029D">
        <w:rPr>
          <w:noProof w:val="0"/>
          <w:szCs w:val="24"/>
          <w:lang w:val="x-none" w:eastAsia="x-none"/>
        </w:rPr>
        <w:t xml:space="preserve">. </w:t>
      </w:r>
    </w:p>
    <w:p w:rsidR="00B64D9B" w:rsidRDefault="00B64D9B" w:rsidP="003640C7">
      <w:pPr>
        <w:widowControl/>
        <w:tabs>
          <w:tab w:val="left" w:pos="567"/>
        </w:tabs>
        <w:suppressAutoHyphens w:val="0"/>
        <w:ind w:firstLine="284"/>
        <w:jc w:val="both"/>
        <w:rPr>
          <w:noProof w:val="0"/>
          <w:szCs w:val="24"/>
          <w:lang w:eastAsia="x-none"/>
        </w:rPr>
      </w:pPr>
      <w:r w:rsidRPr="00B3029D">
        <w:rPr>
          <w:noProof w:val="0"/>
          <w:szCs w:val="24"/>
          <w:lang w:eastAsia="x-none"/>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64D9B" w:rsidRPr="00510432" w:rsidRDefault="00C45D5C" w:rsidP="002C4734">
      <w:pPr>
        <w:widowControl/>
        <w:tabs>
          <w:tab w:val="left" w:pos="567"/>
        </w:tabs>
        <w:suppressAutoHyphens w:val="0"/>
        <w:spacing w:before="120"/>
        <w:ind w:firstLine="284"/>
        <w:jc w:val="both"/>
        <w:rPr>
          <w:b/>
          <w:spacing w:val="-1"/>
          <w:w w:val="105"/>
        </w:rPr>
      </w:pPr>
      <w:r w:rsidRPr="00C45D5C">
        <w:rPr>
          <w:b/>
          <w:spacing w:val="-1"/>
          <w:w w:val="105"/>
        </w:rPr>
        <w:t>Раздел А: Годност</w:t>
      </w:r>
      <w:r w:rsidR="00BD26E6">
        <w:rPr>
          <w:b/>
          <w:spacing w:val="-1"/>
          <w:w w:val="105"/>
        </w:rPr>
        <w:t xml:space="preserve"> </w:t>
      </w:r>
      <w:r w:rsidR="00510432">
        <w:rPr>
          <w:noProof w:val="0"/>
          <w:szCs w:val="24"/>
          <w:lang w:eastAsia="x-none"/>
        </w:rPr>
        <w:t>:</w:t>
      </w:r>
    </w:p>
    <w:p w:rsidR="00BD26E6" w:rsidRDefault="00BD26E6" w:rsidP="002C4734">
      <w:pPr>
        <w:widowControl/>
        <w:tabs>
          <w:tab w:val="left" w:pos="567"/>
        </w:tabs>
        <w:suppressAutoHyphens w:val="0"/>
        <w:spacing w:before="15" w:after="120"/>
        <w:ind w:right="115" w:firstLine="284"/>
        <w:jc w:val="both"/>
        <w:rPr>
          <w:snapToGrid w:val="0"/>
          <w:szCs w:val="24"/>
        </w:rPr>
      </w:pPr>
      <w:r>
        <w:rPr>
          <w:snapToGrid w:val="0"/>
          <w:szCs w:val="24"/>
        </w:rPr>
        <w:t>Изпълнител на поръчката може да е лице (физическо, юридическо или тяхно обединение), което има право да изработва инвестиционни проекти, а за обособена позиция 1 и да извършва услуги по Закона за кадастъра и имотния регистър.</w:t>
      </w:r>
    </w:p>
    <w:p w:rsidR="00B64D9B" w:rsidRPr="00B3029D" w:rsidRDefault="00B64D9B" w:rsidP="002C4734">
      <w:pPr>
        <w:widowControl/>
        <w:tabs>
          <w:tab w:val="left" w:pos="567"/>
        </w:tabs>
        <w:suppressAutoHyphens w:val="0"/>
        <w:spacing w:before="15" w:after="120"/>
        <w:ind w:right="115" w:firstLine="284"/>
        <w:jc w:val="both"/>
        <w:rPr>
          <w:noProof w:val="0"/>
          <w:szCs w:val="24"/>
          <w:lang w:eastAsia="x-none"/>
        </w:rPr>
      </w:pPr>
      <w:r w:rsidRPr="00B3029D">
        <w:rPr>
          <w:noProof w:val="0"/>
          <w:szCs w:val="24"/>
          <w:lang w:eastAsia="x-none"/>
        </w:rPr>
        <w:t xml:space="preserve">Изпълнителят на поръчката следва да е проектант по смисъла на чл.162 от Закона за устройство на територията - юридическо лице, включващо в състава си физически лица, притежаващи необходимата проектантска правоспособност или екип физически лица, притежаващи необходимата проектантска правоспособност. </w:t>
      </w:r>
    </w:p>
    <w:p w:rsidR="00C45D5C" w:rsidRPr="00FA4027" w:rsidRDefault="00C45D5C" w:rsidP="002C4734">
      <w:pPr>
        <w:tabs>
          <w:tab w:val="left" w:pos="567"/>
        </w:tabs>
        <w:ind w:right="-108" w:firstLine="284"/>
        <w:jc w:val="both"/>
        <w:rPr>
          <w:snapToGrid w:val="0"/>
          <w:szCs w:val="24"/>
        </w:rPr>
      </w:pPr>
      <w:r w:rsidRPr="00FA4027">
        <w:rPr>
          <w:snapToGrid w:val="0"/>
          <w:szCs w:val="24"/>
        </w:rPr>
        <w:t>Съгласно глава Двадесет и втора „Техническа правоспособност“ от ЗУТ:</w:t>
      </w:r>
    </w:p>
    <w:p w:rsidR="00C45D5C" w:rsidRPr="00FA4027" w:rsidRDefault="00C45D5C" w:rsidP="002C4734">
      <w:pPr>
        <w:widowControl/>
        <w:numPr>
          <w:ilvl w:val="0"/>
          <w:numId w:val="45"/>
        </w:numPr>
        <w:tabs>
          <w:tab w:val="left" w:pos="567"/>
        </w:tabs>
        <w:suppressAutoHyphens w:val="0"/>
        <w:ind w:left="0" w:right="-108" w:firstLine="284"/>
        <w:jc w:val="both"/>
        <w:rPr>
          <w:snapToGrid w:val="0"/>
          <w:szCs w:val="24"/>
        </w:rPr>
      </w:pPr>
      <w:r w:rsidRPr="00FA4027">
        <w:rPr>
          <w:szCs w:val="24"/>
        </w:rPr>
        <w:t>физически лица могат да извършват проучвателни, проектантски, контролни, строителни и надзорни дейности, ако притежават техническа правоспособност съобразно придобитата им специалност и образователно-квалификационна степен.</w:t>
      </w:r>
    </w:p>
    <w:p w:rsidR="00C45D5C" w:rsidRPr="00FA4027" w:rsidRDefault="00C45D5C" w:rsidP="002C4734">
      <w:pPr>
        <w:widowControl/>
        <w:numPr>
          <w:ilvl w:val="0"/>
          <w:numId w:val="45"/>
        </w:numPr>
        <w:tabs>
          <w:tab w:val="left" w:pos="567"/>
        </w:tabs>
        <w:suppressAutoHyphens w:val="0"/>
        <w:ind w:left="0" w:right="-108" w:firstLine="284"/>
        <w:jc w:val="both"/>
        <w:rPr>
          <w:szCs w:val="24"/>
        </w:rPr>
      </w:pPr>
      <w:r w:rsidRPr="00FA4027">
        <w:rPr>
          <w:szCs w:val="24"/>
        </w:rPr>
        <w:t>юридически лица могат да извършват дейности по т.1, ако в състава им са включени физически лица със съответната техническа правоспособност.</w:t>
      </w:r>
    </w:p>
    <w:p w:rsidR="00C45D5C" w:rsidRPr="00FA4027" w:rsidRDefault="00C45D5C" w:rsidP="00C45D5C">
      <w:pPr>
        <w:widowControl/>
        <w:numPr>
          <w:ilvl w:val="0"/>
          <w:numId w:val="45"/>
        </w:numPr>
        <w:tabs>
          <w:tab w:val="left" w:pos="567"/>
        </w:tabs>
        <w:suppressAutoHyphens w:val="0"/>
        <w:ind w:left="0" w:right="-108" w:firstLine="284"/>
        <w:jc w:val="both"/>
        <w:rPr>
          <w:szCs w:val="24"/>
        </w:rPr>
      </w:pPr>
      <w:r w:rsidRPr="00FA4027">
        <w:rPr>
          <w:szCs w:val="24"/>
        </w:rPr>
        <w:t>технически правоспособни са лицата, получили дипломи от акредитирано висше училище с квалификация "архитект", "строителен инженер", "инженер", "урбанист" или "ландшафтен архитект".</w:t>
      </w:r>
    </w:p>
    <w:p w:rsidR="00C45D5C" w:rsidRPr="00FA4027" w:rsidRDefault="00C45D5C" w:rsidP="00C45D5C">
      <w:pPr>
        <w:widowControl/>
        <w:numPr>
          <w:ilvl w:val="0"/>
          <w:numId w:val="45"/>
        </w:numPr>
        <w:tabs>
          <w:tab w:val="left" w:pos="567"/>
        </w:tabs>
        <w:suppressAutoHyphens w:val="0"/>
        <w:ind w:left="0" w:right="-108" w:firstLine="284"/>
        <w:jc w:val="both"/>
        <w:rPr>
          <w:szCs w:val="24"/>
        </w:rPr>
      </w:pPr>
      <w:r w:rsidRPr="00FA4027">
        <w:rPr>
          <w:szCs w:val="24"/>
        </w:rPr>
        <w:t>чужденци и граждани на държави - членки на Европейския съюз, или на други държави - страни по Споразумението за Европейското икономическо пространство, на които е призната професионалната квалификация по реда на Закона за признаване на професионални квалификации, могат да извършват дейностите по т.1 в обхвата на квалификацията си при условията на Закона за камарите на архитектите и инженерите в инвестиционното проектиране.</w:t>
      </w:r>
    </w:p>
    <w:p w:rsidR="00C45D5C" w:rsidRPr="00FA4027" w:rsidRDefault="00C45D5C" w:rsidP="00C45D5C">
      <w:pPr>
        <w:widowControl/>
        <w:numPr>
          <w:ilvl w:val="0"/>
          <w:numId w:val="45"/>
        </w:numPr>
        <w:tabs>
          <w:tab w:val="left" w:pos="567"/>
        </w:tabs>
        <w:suppressAutoHyphens w:val="0"/>
        <w:ind w:left="0" w:right="-108" w:firstLine="284"/>
        <w:jc w:val="both"/>
        <w:rPr>
          <w:szCs w:val="24"/>
        </w:rPr>
      </w:pPr>
      <w:r w:rsidRPr="00FA4027">
        <w:rPr>
          <w:szCs w:val="24"/>
        </w:rPr>
        <w:t>инвестиционни проекти се изработват от проектанти - физически лица, които притежават съответната техническа и проектантска правоспособност. Условията и редът за признаване на проектантска правоспособност се определят със Закона за камарите на архитектите и инженерите в инвестиционното проектиране.</w:t>
      </w:r>
    </w:p>
    <w:p w:rsidR="00C45D5C" w:rsidRPr="00FA4027" w:rsidRDefault="00C45D5C" w:rsidP="00C45D5C">
      <w:pPr>
        <w:tabs>
          <w:tab w:val="left" w:pos="567"/>
        </w:tabs>
        <w:spacing w:before="120"/>
        <w:ind w:firstLine="284"/>
        <w:jc w:val="both"/>
        <w:rPr>
          <w:szCs w:val="24"/>
        </w:rPr>
      </w:pPr>
      <w:r w:rsidRPr="00FA4027">
        <w:rPr>
          <w:szCs w:val="24"/>
        </w:rPr>
        <w:tab/>
        <w:t xml:space="preserve">Участник – чуждестранно лице, на което не е призната проектантската правоспособност по реда на т.4. може да представи документ, че е вписан в аналогичен професионален регистър, съгласно законодателството на държавата, в която </w:t>
      </w:r>
      <w:r w:rsidRPr="00FA4027">
        <w:rPr>
          <w:szCs w:val="24"/>
          <w:lang w:val="en-US"/>
        </w:rPr>
        <w:t>e</w:t>
      </w:r>
      <w:r w:rsidRPr="00FA4027">
        <w:rPr>
          <w:szCs w:val="24"/>
        </w:rPr>
        <w:t xml:space="preserve"> установен</w:t>
      </w:r>
      <w:r w:rsidRPr="00FA4027">
        <w:rPr>
          <w:szCs w:val="24"/>
          <w:lang w:val="en-US"/>
        </w:rPr>
        <w:t>o</w:t>
      </w:r>
      <w:r w:rsidRPr="00FA4027">
        <w:rPr>
          <w:szCs w:val="24"/>
        </w:rPr>
        <w:t xml:space="preserve">. </w:t>
      </w:r>
    </w:p>
    <w:p w:rsidR="00C45D5C" w:rsidRPr="00FA4027" w:rsidRDefault="00C45D5C" w:rsidP="00C45D5C">
      <w:pPr>
        <w:tabs>
          <w:tab w:val="left" w:pos="567"/>
        </w:tabs>
        <w:ind w:right="-108" w:firstLine="284"/>
        <w:jc w:val="both"/>
        <w:rPr>
          <w:szCs w:val="24"/>
        </w:rPr>
      </w:pPr>
      <w:r w:rsidRPr="00185DD0">
        <w:rPr>
          <w:szCs w:val="24"/>
        </w:rPr>
        <w:t xml:space="preserve">Възложителят ще подпише договор за изпълнение при положение, че физическите лица, които ще изработят проекта имат призната пълна проектантска правоспособност по реда </w:t>
      </w:r>
      <w:r w:rsidR="006F2A82">
        <w:rPr>
          <w:szCs w:val="24"/>
        </w:rPr>
        <w:t xml:space="preserve">на </w:t>
      </w:r>
      <w:r w:rsidR="006F2A82" w:rsidRPr="00185DD0">
        <w:rPr>
          <w:szCs w:val="24"/>
        </w:rPr>
        <w:t xml:space="preserve">чл.230 от ЗУТ </w:t>
      </w:r>
      <w:r w:rsidR="006F2A82">
        <w:rPr>
          <w:szCs w:val="24"/>
        </w:rPr>
        <w:t xml:space="preserve">при условията на </w:t>
      </w:r>
      <w:r w:rsidRPr="00185DD0">
        <w:rPr>
          <w:szCs w:val="24"/>
        </w:rPr>
        <w:t xml:space="preserve">Закона за камарите на архитектите и инженерите в инвестиционното </w:t>
      </w:r>
      <w:r w:rsidRPr="00185DD0">
        <w:rPr>
          <w:szCs w:val="24"/>
        </w:rPr>
        <w:lastRenderedPageBreak/>
        <w:t>проектиране.</w:t>
      </w:r>
    </w:p>
    <w:p w:rsidR="000577D6" w:rsidRDefault="00BD26E6" w:rsidP="00BD26E6">
      <w:pPr>
        <w:tabs>
          <w:tab w:val="left" w:pos="567"/>
        </w:tabs>
        <w:ind w:right="-108" w:firstLine="284"/>
        <w:jc w:val="both"/>
        <w:rPr>
          <w:noProof w:val="0"/>
          <w:szCs w:val="24"/>
        </w:rPr>
      </w:pPr>
      <w:r w:rsidRPr="00BD26E6">
        <w:rPr>
          <w:szCs w:val="24"/>
        </w:rPr>
        <w:t xml:space="preserve">За </w:t>
      </w:r>
      <w:r w:rsidR="002C4734" w:rsidRPr="00BD26E6">
        <w:rPr>
          <w:b/>
          <w:noProof w:val="0"/>
          <w:szCs w:val="24"/>
        </w:rPr>
        <w:t>обособена позиция 1</w:t>
      </w:r>
      <w:r w:rsidRPr="00BD26E6">
        <w:rPr>
          <w:b/>
          <w:noProof w:val="0"/>
          <w:szCs w:val="24"/>
        </w:rPr>
        <w:t xml:space="preserve">, </w:t>
      </w:r>
      <w:r w:rsidRPr="00BD26E6">
        <w:rPr>
          <w:noProof w:val="0"/>
          <w:szCs w:val="24"/>
        </w:rPr>
        <w:t>участникът или лице в състава му</w:t>
      </w:r>
      <w:r>
        <w:rPr>
          <w:b/>
          <w:noProof w:val="0"/>
          <w:szCs w:val="24"/>
        </w:rPr>
        <w:t xml:space="preserve"> </w:t>
      </w:r>
      <w:r>
        <w:rPr>
          <w:noProof w:val="0"/>
          <w:szCs w:val="24"/>
        </w:rPr>
        <w:t xml:space="preserve">следва да е вписан в регистъра на лицата имащи право да извършват дейност по Закона за кадастъра или имотния регистър </w:t>
      </w:r>
      <w:r w:rsidR="000577D6">
        <w:rPr>
          <w:noProof w:val="0"/>
          <w:szCs w:val="24"/>
        </w:rPr>
        <w:t xml:space="preserve">(ЗКИР) </w:t>
      </w:r>
      <w:r>
        <w:rPr>
          <w:noProof w:val="0"/>
          <w:szCs w:val="24"/>
        </w:rPr>
        <w:t xml:space="preserve">или </w:t>
      </w:r>
      <w:r w:rsidR="000577D6" w:rsidRPr="000577D6">
        <w:rPr>
          <w:noProof w:val="0"/>
          <w:szCs w:val="24"/>
        </w:rPr>
        <w:t>придобили правоспособност по реда на законодателството на държава - членка на Европейския съюз, на друга държава - страна по Споразумението за Европейското икономическо пространство, или на Конфедерация Швейцария, съответстваща на изискванията на Закона за признаване</w:t>
      </w:r>
      <w:r w:rsidR="000577D6">
        <w:rPr>
          <w:noProof w:val="0"/>
          <w:szCs w:val="24"/>
        </w:rPr>
        <w:t xml:space="preserve"> на професионални квалификации.</w:t>
      </w:r>
    </w:p>
    <w:p w:rsidR="000577D6" w:rsidRDefault="000577D6" w:rsidP="00BD26E6">
      <w:pPr>
        <w:tabs>
          <w:tab w:val="left" w:pos="567"/>
        </w:tabs>
        <w:ind w:right="-108" w:firstLine="284"/>
        <w:jc w:val="both"/>
        <w:rPr>
          <w:szCs w:val="24"/>
        </w:rPr>
      </w:pPr>
      <w:r>
        <w:rPr>
          <w:szCs w:val="24"/>
        </w:rPr>
        <w:t xml:space="preserve">За обособена позиция 1 </w:t>
      </w:r>
      <w:r w:rsidRPr="00185DD0">
        <w:rPr>
          <w:szCs w:val="24"/>
        </w:rPr>
        <w:t>Възложителят ще подпише договор за изпълнение при положение</w:t>
      </w:r>
      <w:r>
        <w:rPr>
          <w:szCs w:val="24"/>
        </w:rPr>
        <w:t>, че изп</w:t>
      </w:r>
      <w:r w:rsidR="00BD26E6" w:rsidRPr="00BD26E6">
        <w:rPr>
          <w:szCs w:val="24"/>
        </w:rPr>
        <w:t xml:space="preserve">ълнителят на поръчката или </w:t>
      </w:r>
      <w:r w:rsidR="00BD26E6">
        <w:rPr>
          <w:szCs w:val="24"/>
        </w:rPr>
        <w:t>лице</w:t>
      </w:r>
      <w:r>
        <w:rPr>
          <w:szCs w:val="24"/>
        </w:rPr>
        <w:t xml:space="preserve"> в състава му им</w:t>
      </w:r>
      <w:r w:rsidR="00CD3717">
        <w:rPr>
          <w:szCs w:val="24"/>
        </w:rPr>
        <w:t>а необходимата правоспособност с</w:t>
      </w:r>
      <w:r>
        <w:rPr>
          <w:szCs w:val="24"/>
        </w:rPr>
        <w:t>ъгласно чл.16, ал.1 от ЗКИР и е вписан / вписано в регистъра по чл.12, т.8 от ЗКИР.</w:t>
      </w:r>
    </w:p>
    <w:p w:rsidR="00C45D5C" w:rsidRPr="00FA4027" w:rsidRDefault="00C45D5C" w:rsidP="00C45D5C">
      <w:pPr>
        <w:widowControl/>
        <w:tabs>
          <w:tab w:val="left" w:pos="567"/>
          <w:tab w:val="left" w:pos="1311"/>
        </w:tabs>
        <w:suppressAutoHyphens w:val="0"/>
        <w:ind w:firstLine="284"/>
        <w:jc w:val="both"/>
        <w:rPr>
          <w:noProof w:val="0"/>
          <w:szCs w:val="24"/>
        </w:rPr>
      </w:pPr>
      <w:r w:rsidRPr="00FA4027">
        <w:rPr>
          <w:b/>
          <w:noProof w:val="0"/>
          <w:szCs w:val="24"/>
        </w:rPr>
        <w:t>Попълва се в точка 1</w:t>
      </w:r>
      <w:r w:rsidRPr="00FA4027">
        <w:rPr>
          <w:noProof w:val="0"/>
          <w:szCs w:val="24"/>
        </w:rPr>
        <w:t xml:space="preserve"> - съответния професионален регистър</w:t>
      </w:r>
      <w:r w:rsidRPr="00510432">
        <w:rPr>
          <w:noProof w:val="0"/>
          <w:szCs w:val="24"/>
        </w:rPr>
        <w:t>, имената на физическото лице /</w:t>
      </w:r>
      <w:r w:rsidRPr="00FA4027">
        <w:rPr>
          <w:noProof w:val="0"/>
          <w:szCs w:val="24"/>
        </w:rPr>
        <w:t xml:space="preserve">физическите лица – проектант/и и регистрационния номер в професионалния регистър в държавата членка, в която е установен. Попълва се органът или службата, издали документа. </w:t>
      </w:r>
    </w:p>
    <w:p w:rsidR="00C45D5C" w:rsidRPr="00FA4027" w:rsidRDefault="00C45D5C" w:rsidP="00C45D5C">
      <w:pPr>
        <w:widowControl/>
        <w:tabs>
          <w:tab w:val="left" w:pos="567"/>
          <w:tab w:val="left" w:pos="1311"/>
        </w:tabs>
        <w:suppressAutoHyphens w:val="0"/>
        <w:ind w:firstLine="284"/>
        <w:jc w:val="both"/>
        <w:rPr>
          <w:noProof w:val="0"/>
          <w:szCs w:val="24"/>
          <w:lang w:val="x-none"/>
        </w:rPr>
      </w:pPr>
      <w:r w:rsidRPr="00FA4027">
        <w:rPr>
          <w:b/>
          <w:noProof w:val="0"/>
          <w:szCs w:val="24"/>
        </w:rPr>
        <w:t>Точка 2</w:t>
      </w:r>
      <w:r w:rsidRPr="00FA4027">
        <w:rPr>
          <w:noProof w:val="0"/>
          <w:szCs w:val="24"/>
        </w:rPr>
        <w:t xml:space="preserve"> се попълва, когато, съгласно законодателството на държавата в която участникът е установен е необходимо разрешение или членство в определена организация.</w:t>
      </w:r>
    </w:p>
    <w:p w:rsidR="00C45D5C" w:rsidRPr="00FA4027" w:rsidRDefault="00C45D5C" w:rsidP="00C45D5C">
      <w:pPr>
        <w:tabs>
          <w:tab w:val="left" w:pos="426"/>
          <w:tab w:val="left" w:pos="567"/>
        </w:tabs>
        <w:spacing w:before="120"/>
        <w:ind w:firstLine="284"/>
        <w:jc w:val="both"/>
        <w:rPr>
          <w:noProof w:val="0"/>
          <w:szCs w:val="24"/>
        </w:rPr>
      </w:pPr>
      <w:r w:rsidRPr="00FA4027">
        <w:rPr>
          <w:noProof w:val="0"/>
          <w:szCs w:val="24"/>
        </w:rPr>
        <w:t xml:space="preserve">Избраният изпълнител, преди сключване на договора представя за физическите лица, които ще изработят проекта, копие от документи, доказващи че лицата имат право да изготвят инвестиционни проекти </w:t>
      </w:r>
      <w:r w:rsidR="000577D6">
        <w:rPr>
          <w:noProof w:val="0"/>
          <w:szCs w:val="24"/>
        </w:rPr>
        <w:t xml:space="preserve">и дейности по ЗКИР </w:t>
      </w:r>
      <w:r w:rsidRPr="00FA4027">
        <w:rPr>
          <w:noProof w:val="0"/>
          <w:szCs w:val="24"/>
        </w:rPr>
        <w:t>на територията на Република България и имат призната пълна проектантска правоспособност по реда на Закона за камарите на архитектите и инженерите в инвестиционното проектиране във връзка с чл.230 от ЗУТ.</w:t>
      </w:r>
    </w:p>
    <w:p w:rsidR="00510432" w:rsidRPr="00FA4027" w:rsidRDefault="00510432" w:rsidP="00510432">
      <w:pPr>
        <w:widowControl/>
        <w:tabs>
          <w:tab w:val="left" w:pos="1311"/>
        </w:tabs>
        <w:suppressAutoHyphens w:val="0"/>
        <w:spacing w:before="120"/>
        <w:jc w:val="both"/>
        <w:rPr>
          <w:noProof w:val="0"/>
          <w:szCs w:val="24"/>
          <w:lang w:eastAsia="x-none"/>
        </w:rPr>
      </w:pPr>
      <w:r w:rsidRPr="00FA4027">
        <w:rPr>
          <w:b/>
          <w:noProof w:val="0"/>
          <w:szCs w:val="24"/>
          <w:lang w:eastAsia="x-none"/>
        </w:rPr>
        <w:t>Раздел Б:</w:t>
      </w:r>
      <w:r w:rsidRPr="00FA4027">
        <w:rPr>
          <w:noProof w:val="0"/>
          <w:szCs w:val="24"/>
          <w:lang w:eastAsia="x-none"/>
        </w:rPr>
        <w:t xml:space="preserve"> Икономическо и финансово състояние</w:t>
      </w:r>
      <w:r w:rsidRPr="00FA4027">
        <w:rPr>
          <w:lang w:val="en"/>
        </w:rPr>
        <w:t xml:space="preserve"> </w:t>
      </w:r>
      <w:r w:rsidRPr="00FA4027">
        <w:t>на участниците</w:t>
      </w:r>
    </w:p>
    <w:p w:rsidR="00510432" w:rsidRDefault="00510432" w:rsidP="00510432">
      <w:pPr>
        <w:widowControl/>
        <w:suppressAutoHyphens w:val="0"/>
        <w:spacing w:before="4" w:after="120" w:line="221" w:lineRule="auto"/>
        <w:ind w:firstLine="284"/>
        <w:jc w:val="both"/>
        <w:rPr>
          <w:noProof w:val="0"/>
          <w:spacing w:val="-1"/>
          <w:w w:val="105"/>
          <w:szCs w:val="24"/>
          <w:lang w:eastAsia="x-none"/>
        </w:rPr>
      </w:pPr>
      <w:r w:rsidRPr="00FA4027">
        <w:rPr>
          <w:noProof w:val="0"/>
          <w:spacing w:val="-1"/>
          <w:w w:val="105"/>
          <w:szCs w:val="24"/>
          <w:lang w:eastAsia="x-none"/>
        </w:rPr>
        <w:t>Възл</w:t>
      </w:r>
      <w:r w:rsidRPr="00FA4027">
        <w:rPr>
          <w:noProof w:val="0"/>
          <w:spacing w:val="-2"/>
          <w:w w:val="105"/>
          <w:szCs w:val="24"/>
          <w:lang w:eastAsia="x-none"/>
        </w:rPr>
        <w:t>о</w:t>
      </w:r>
      <w:r w:rsidRPr="00FA4027">
        <w:rPr>
          <w:noProof w:val="0"/>
          <w:spacing w:val="-1"/>
          <w:w w:val="105"/>
          <w:szCs w:val="24"/>
          <w:lang w:eastAsia="x-none"/>
        </w:rPr>
        <w:t>жителят</w:t>
      </w:r>
      <w:r w:rsidRPr="00FA4027">
        <w:rPr>
          <w:noProof w:val="0"/>
          <w:spacing w:val="42"/>
          <w:w w:val="105"/>
          <w:szCs w:val="24"/>
          <w:lang w:eastAsia="x-none"/>
        </w:rPr>
        <w:t xml:space="preserve"> </w:t>
      </w:r>
      <w:r w:rsidRPr="00FA4027">
        <w:rPr>
          <w:noProof w:val="0"/>
          <w:w w:val="105"/>
          <w:szCs w:val="24"/>
          <w:lang w:eastAsia="x-none"/>
        </w:rPr>
        <w:t>не</w:t>
      </w:r>
      <w:r w:rsidRPr="00FA4027">
        <w:rPr>
          <w:noProof w:val="0"/>
          <w:spacing w:val="41"/>
          <w:w w:val="105"/>
          <w:szCs w:val="24"/>
          <w:lang w:eastAsia="x-none"/>
        </w:rPr>
        <w:t xml:space="preserve"> </w:t>
      </w:r>
      <w:r w:rsidRPr="00FA4027">
        <w:rPr>
          <w:noProof w:val="0"/>
          <w:spacing w:val="-1"/>
          <w:w w:val="105"/>
          <w:szCs w:val="24"/>
          <w:lang w:eastAsia="x-none"/>
        </w:rPr>
        <w:t>поставя</w:t>
      </w:r>
      <w:r w:rsidRPr="00FA4027">
        <w:rPr>
          <w:noProof w:val="0"/>
          <w:spacing w:val="41"/>
          <w:w w:val="105"/>
          <w:szCs w:val="24"/>
          <w:lang w:eastAsia="x-none"/>
        </w:rPr>
        <w:t xml:space="preserve"> </w:t>
      </w:r>
      <w:r w:rsidRPr="00FA4027">
        <w:rPr>
          <w:noProof w:val="0"/>
          <w:w w:val="105"/>
          <w:szCs w:val="24"/>
          <w:lang w:eastAsia="x-none"/>
        </w:rPr>
        <w:t>изисквания</w:t>
      </w:r>
      <w:r w:rsidRPr="00FA4027">
        <w:rPr>
          <w:noProof w:val="0"/>
          <w:spacing w:val="39"/>
          <w:w w:val="105"/>
          <w:szCs w:val="24"/>
          <w:lang w:eastAsia="x-none"/>
        </w:rPr>
        <w:t xml:space="preserve"> </w:t>
      </w:r>
      <w:r w:rsidRPr="00FA4027">
        <w:rPr>
          <w:noProof w:val="0"/>
          <w:w w:val="105"/>
          <w:szCs w:val="24"/>
          <w:lang w:eastAsia="x-none"/>
        </w:rPr>
        <w:t>за</w:t>
      </w:r>
      <w:r w:rsidRPr="00FA4027">
        <w:rPr>
          <w:noProof w:val="0"/>
          <w:spacing w:val="40"/>
          <w:w w:val="105"/>
          <w:szCs w:val="24"/>
          <w:lang w:eastAsia="x-none"/>
        </w:rPr>
        <w:t xml:space="preserve"> </w:t>
      </w:r>
      <w:r w:rsidRPr="00FA4027">
        <w:rPr>
          <w:noProof w:val="0"/>
          <w:spacing w:val="-1"/>
          <w:w w:val="105"/>
          <w:szCs w:val="24"/>
          <w:lang w:eastAsia="x-none"/>
        </w:rPr>
        <w:t>финанс</w:t>
      </w:r>
      <w:r w:rsidRPr="00FA4027">
        <w:rPr>
          <w:noProof w:val="0"/>
          <w:spacing w:val="-2"/>
          <w:w w:val="105"/>
          <w:szCs w:val="24"/>
          <w:lang w:eastAsia="x-none"/>
        </w:rPr>
        <w:t>о</w:t>
      </w:r>
      <w:r w:rsidRPr="00FA4027">
        <w:rPr>
          <w:noProof w:val="0"/>
          <w:spacing w:val="-1"/>
          <w:w w:val="105"/>
          <w:szCs w:val="24"/>
          <w:lang w:eastAsia="x-none"/>
        </w:rPr>
        <w:t>в</w:t>
      </w:r>
      <w:r w:rsidRPr="00FA4027">
        <w:rPr>
          <w:noProof w:val="0"/>
          <w:spacing w:val="-2"/>
          <w:w w:val="105"/>
          <w:szCs w:val="24"/>
          <w:lang w:eastAsia="x-none"/>
        </w:rPr>
        <w:t>о</w:t>
      </w:r>
      <w:r w:rsidRPr="00FA4027">
        <w:rPr>
          <w:noProof w:val="0"/>
          <w:spacing w:val="-1"/>
          <w:w w:val="105"/>
          <w:szCs w:val="24"/>
          <w:lang w:eastAsia="x-none"/>
        </w:rPr>
        <w:t>т</w:t>
      </w:r>
      <w:r w:rsidRPr="00FA4027">
        <w:rPr>
          <w:noProof w:val="0"/>
          <w:spacing w:val="-2"/>
          <w:w w:val="105"/>
          <w:szCs w:val="24"/>
          <w:lang w:eastAsia="x-none"/>
        </w:rPr>
        <w:t>о</w:t>
      </w:r>
      <w:r w:rsidRPr="00FA4027">
        <w:rPr>
          <w:noProof w:val="0"/>
          <w:spacing w:val="42"/>
          <w:w w:val="105"/>
          <w:szCs w:val="24"/>
          <w:lang w:eastAsia="x-none"/>
        </w:rPr>
        <w:t xml:space="preserve"> </w:t>
      </w:r>
      <w:r w:rsidRPr="00FA4027">
        <w:rPr>
          <w:noProof w:val="0"/>
          <w:w w:val="105"/>
          <w:szCs w:val="24"/>
          <w:lang w:eastAsia="x-none"/>
        </w:rPr>
        <w:t>и</w:t>
      </w:r>
      <w:r w:rsidRPr="00FA4027">
        <w:rPr>
          <w:noProof w:val="0"/>
          <w:spacing w:val="44"/>
          <w:w w:val="105"/>
          <w:szCs w:val="24"/>
          <w:lang w:eastAsia="x-none"/>
        </w:rPr>
        <w:t xml:space="preserve"> </w:t>
      </w:r>
      <w:r w:rsidRPr="00FA4027">
        <w:rPr>
          <w:noProof w:val="0"/>
          <w:spacing w:val="-1"/>
          <w:w w:val="105"/>
          <w:szCs w:val="24"/>
          <w:lang w:eastAsia="x-none"/>
        </w:rPr>
        <w:t>ик</w:t>
      </w:r>
      <w:r w:rsidRPr="00FA4027">
        <w:rPr>
          <w:noProof w:val="0"/>
          <w:spacing w:val="-2"/>
          <w:w w:val="105"/>
          <w:szCs w:val="24"/>
          <w:lang w:eastAsia="x-none"/>
        </w:rPr>
        <w:t>о</w:t>
      </w:r>
      <w:r w:rsidRPr="00FA4027">
        <w:rPr>
          <w:noProof w:val="0"/>
          <w:spacing w:val="-1"/>
          <w:w w:val="105"/>
          <w:szCs w:val="24"/>
          <w:lang w:eastAsia="x-none"/>
        </w:rPr>
        <w:t>номическ</w:t>
      </w:r>
      <w:r w:rsidRPr="00FA4027">
        <w:rPr>
          <w:noProof w:val="0"/>
          <w:spacing w:val="-2"/>
          <w:w w:val="105"/>
          <w:szCs w:val="24"/>
          <w:lang w:eastAsia="x-none"/>
        </w:rPr>
        <w:t>о</w:t>
      </w:r>
      <w:r w:rsidRPr="00FA4027">
        <w:rPr>
          <w:noProof w:val="0"/>
          <w:spacing w:val="39"/>
          <w:w w:val="105"/>
          <w:szCs w:val="24"/>
          <w:lang w:eastAsia="x-none"/>
        </w:rPr>
        <w:t xml:space="preserve"> </w:t>
      </w:r>
      <w:r w:rsidRPr="00FA4027">
        <w:rPr>
          <w:noProof w:val="0"/>
          <w:w w:val="105"/>
          <w:szCs w:val="24"/>
          <w:lang w:eastAsia="x-none"/>
        </w:rPr>
        <w:t>състояние</w:t>
      </w:r>
      <w:r w:rsidRPr="00FA4027">
        <w:rPr>
          <w:noProof w:val="0"/>
          <w:spacing w:val="40"/>
          <w:w w:val="105"/>
          <w:szCs w:val="24"/>
          <w:lang w:eastAsia="x-none"/>
        </w:rPr>
        <w:t xml:space="preserve"> </w:t>
      </w:r>
      <w:r w:rsidRPr="00FA4027">
        <w:rPr>
          <w:noProof w:val="0"/>
          <w:w w:val="105"/>
          <w:szCs w:val="24"/>
          <w:lang w:eastAsia="x-none"/>
        </w:rPr>
        <w:t>на</w:t>
      </w:r>
      <w:r w:rsidRPr="00FA4027">
        <w:rPr>
          <w:noProof w:val="0"/>
          <w:spacing w:val="72"/>
          <w:w w:val="107"/>
          <w:szCs w:val="24"/>
          <w:lang w:eastAsia="x-none"/>
        </w:rPr>
        <w:t xml:space="preserve"> </w:t>
      </w:r>
      <w:r w:rsidRPr="00FA4027">
        <w:rPr>
          <w:noProof w:val="0"/>
          <w:spacing w:val="-1"/>
          <w:w w:val="105"/>
          <w:szCs w:val="24"/>
          <w:lang w:eastAsia="x-none"/>
        </w:rPr>
        <w:t>участниците.</w:t>
      </w:r>
    </w:p>
    <w:p w:rsidR="00510432" w:rsidRPr="00FA4027" w:rsidRDefault="00510432" w:rsidP="00510432">
      <w:pPr>
        <w:widowControl/>
        <w:suppressAutoHyphens w:val="0"/>
        <w:spacing w:before="4" w:after="120" w:line="221" w:lineRule="auto"/>
        <w:ind w:firstLine="284"/>
        <w:jc w:val="both"/>
        <w:rPr>
          <w:noProof w:val="0"/>
          <w:spacing w:val="-1"/>
          <w:w w:val="105"/>
          <w:szCs w:val="24"/>
          <w:lang w:eastAsia="x-none"/>
        </w:rPr>
      </w:pPr>
      <w:r w:rsidRPr="00FA4027">
        <w:rPr>
          <w:noProof w:val="0"/>
          <w:spacing w:val="-1"/>
          <w:w w:val="105"/>
          <w:szCs w:val="24"/>
          <w:lang w:eastAsia="x-none"/>
        </w:rPr>
        <w:t xml:space="preserve">При </w:t>
      </w:r>
      <w:r w:rsidRPr="00FA4027">
        <w:rPr>
          <w:b/>
          <w:noProof w:val="0"/>
          <w:spacing w:val="-1"/>
          <w:w w:val="105"/>
          <w:szCs w:val="24"/>
          <w:lang w:eastAsia="x-none"/>
        </w:rPr>
        <w:t>наличие</w:t>
      </w:r>
      <w:r w:rsidRPr="00FA4027">
        <w:rPr>
          <w:noProof w:val="0"/>
          <w:spacing w:val="-1"/>
          <w:w w:val="105"/>
          <w:szCs w:val="24"/>
          <w:lang w:eastAsia="x-none"/>
        </w:rPr>
        <w:t xml:space="preserve"> на </w:t>
      </w:r>
      <w:r w:rsidR="002675B7">
        <w:rPr>
          <w:noProof w:val="0"/>
          <w:spacing w:val="-1"/>
          <w:w w:val="105"/>
          <w:szCs w:val="24"/>
          <w:lang w:eastAsia="x-none"/>
        </w:rPr>
        <w:t xml:space="preserve">актуална </w:t>
      </w:r>
      <w:r w:rsidRPr="00FA4027">
        <w:rPr>
          <w:noProof w:val="0"/>
          <w:spacing w:val="-1"/>
          <w:w w:val="105"/>
          <w:szCs w:val="24"/>
          <w:lang w:eastAsia="x-none"/>
        </w:rPr>
        <w:t xml:space="preserve">застраховка </w:t>
      </w:r>
      <w:r w:rsidRPr="00510432">
        <w:rPr>
          <w:spacing w:val="-1"/>
          <w:w w:val="105"/>
        </w:rPr>
        <w:t xml:space="preserve">„Професионална отговорност“ </w:t>
      </w:r>
      <w:r w:rsidRPr="00FA4027">
        <w:rPr>
          <w:noProof w:val="0"/>
          <w:spacing w:val="-1"/>
          <w:w w:val="105"/>
          <w:szCs w:val="24"/>
          <w:lang w:eastAsia="x-none"/>
        </w:rPr>
        <w:t xml:space="preserve">се попълва </w:t>
      </w:r>
      <w:r w:rsidRPr="00FA4027">
        <w:rPr>
          <w:b/>
          <w:noProof w:val="0"/>
          <w:spacing w:val="-1"/>
          <w:w w:val="105"/>
          <w:szCs w:val="24"/>
          <w:lang w:eastAsia="x-none"/>
        </w:rPr>
        <w:t>т. 5</w:t>
      </w:r>
      <w:r w:rsidRPr="00FA4027">
        <w:rPr>
          <w:noProof w:val="0"/>
          <w:spacing w:val="-1"/>
          <w:w w:val="105"/>
          <w:szCs w:val="24"/>
          <w:lang w:eastAsia="x-none"/>
        </w:rPr>
        <w:t xml:space="preserve"> на този раздел, като се изписват имената на физическото лице-проектант, застрахователната сума, номера на документа, орган (служба) издал документа, уеб адрес.</w:t>
      </w:r>
    </w:p>
    <w:p w:rsidR="00B64D9B" w:rsidRDefault="00510432" w:rsidP="002675B7">
      <w:pPr>
        <w:pStyle w:val="ae"/>
        <w:spacing w:after="0" w:line="276" w:lineRule="exact"/>
        <w:ind w:firstLine="284"/>
        <w:jc w:val="both"/>
        <w:rPr>
          <w:bCs/>
          <w:shd w:val="clear" w:color="auto" w:fill="FEFEFE"/>
          <w:lang w:val="bg-BG"/>
        </w:rPr>
      </w:pPr>
      <w:r w:rsidRPr="00FA4027">
        <w:rPr>
          <w:spacing w:val="-2"/>
          <w:w w:val="105"/>
        </w:rPr>
        <w:t>Пр</w:t>
      </w:r>
      <w:r w:rsidRPr="00FA4027">
        <w:rPr>
          <w:spacing w:val="-1"/>
          <w:w w:val="105"/>
        </w:rPr>
        <w:t>еди</w:t>
      </w:r>
      <w:r w:rsidRPr="00FA4027">
        <w:rPr>
          <w:spacing w:val="10"/>
          <w:w w:val="105"/>
        </w:rPr>
        <w:t xml:space="preserve"> </w:t>
      </w:r>
      <w:r w:rsidRPr="00FA4027">
        <w:rPr>
          <w:spacing w:val="-1"/>
          <w:w w:val="105"/>
        </w:rPr>
        <w:t>сключване</w:t>
      </w:r>
      <w:r w:rsidRPr="00FA4027">
        <w:rPr>
          <w:spacing w:val="9"/>
          <w:w w:val="105"/>
        </w:rPr>
        <w:t xml:space="preserve"> </w:t>
      </w:r>
      <w:r w:rsidRPr="00FA4027">
        <w:rPr>
          <w:w w:val="105"/>
        </w:rPr>
        <w:t>на</w:t>
      </w:r>
      <w:r w:rsidRPr="00FA4027">
        <w:rPr>
          <w:spacing w:val="12"/>
          <w:w w:val="105"/>
        </w:rPr>
        <w:t xml:space="preserve"> </w:t>
      </w:r>
      <w:r w:rsidRPr="00FA4027">
        <w:rPr>
          <w:spacing w:val="-1"/>
          <w:w w:val="105"/>
        </w:rPr>
        <w:t>д</w:t>
      </w:r>
      <w:r w:rsidRPr="00FA4027">
        <w:rPr>
          <w:spacing w:val="-2"/>
          <w:w w:val="105"/>
        </w:rPr>
        <w:t>о</w:t>
      </w:r>
      <w:r w:rsidRPr="00FA4027">
        <w:rPr>
          <w:spacing w:val="-1"/>
          <w:w w:val="105"/>
        </w:rPr>
        <w:t>г</w:t>
      </w:r>
      <w:r w:rsidRPr="00FA4027">
        <w:rPr>
          <w:spacing w:val="-2"/>
          <w:w w:val="105"/>
        </w:rPr>
        <w:t>о</w:t>
      </w:r>
      <w:r w:rsidRPr="00FA4027">
        <w:rPr>
          <w:spacing w:val="-1"/>
          <w:w w:val="105"/>
        </w:rPr>
        <w:t>в</w:t>
      </w:r>
      <w:r w:rsidRPr="00FA4027">
        <w:rPr>
          <w:spacing w:val="-2"/>
          <w:w w:val="105"/>
        </w:rPr>
        <w:t>ор</w:t>
      </w:r>
      <w:r w:rsidRPr="00FA4027">
        <w:rPr>
          <w:spacing w:val="-1"/>
          <w:w w:val="105"/>
        </w:rPr>
        <w:t>а</w:t>
      </w:r>
      <w:r w:rsidRPr="00FA4027">
        <w:rPr>
          <w:spacing w:val="8"/>
          <w:w w:val="105"/>
        </w:rPr>
        <w:t xml:space="preserve"> </w:t>
      </w:r>
      <w:r w:rsidRPr="00FA4027">
        <w:rPr>
          <w:w w:val="105"/>
        </w:rPr>
        <w:t>с</w:t>
      </w:r>
      <w:r w:rsidRPr="00FA4027">
        <w:rPr>
          <w:spacing w:val="9"/>
          <w:w w:val="105"/>
        </w:rPr>
        <w:t xml:space="preserve"> </w:t>
      </w:r>
      <w:r w:rsidRPr="00FA4027">
        <w:rPr>
          <w:w w:val="105"/>
        </w:rPr>
        <w:t>избрания</w:t>
      </w:r>
      <w:r w:rsidRPr="00FA4027">
        <w:rPr>
          <w:spacing w:val="9"/>
          <w:w w:val="105"/>
        </w:rPr>
        <w:t xml:space="preserve"> </w:t>
      </w:r>
      <w:r w:rsidRPr="00FA4027">
        <w:rPr>
          <w:spacing w:val="-1"/>
          <w:w w:val="105"/>
        </w:rPr>
        <w:t xml:space="preserve">изпълнител, той следва да представи за физическите лица, които ще изработят проекта, застраховка „Професионална отговорност“ в съответствие с изискванията на чл.171 или чл.171а, или чл. 173 </w:t>
      </w:r>
      <w:r w:rsidRPr="00510432">
        <w:rPr>
          <w:spacing w:val="-1"/>
          <w:w w:val="105"/>
        </w:rPr>
        <w:t>от ЗУТ</w:t>
      </w:r>
      <w:r w:rsidR="00B64D9B" w:rsidRPr="00510432">
        <w:rPr>
          <w:spacing w:val="-1"/>
          <w:w w:val="105"/>
          <w:lang w:val="bg-BG"/>
        </w:rPr>
        <w:t>, като минималното</w:t>
      </w:r>
      <w:r w:rsidR="00B64D9B" w:rsidRPr="00B3029D">
        <w:rPr>
          <w:spacing w:val="-1"/>
          <w:w w:val="105"/>
          <w:lang w:val="bg-BG"/>
        </w:rPr>
        <w:t xml:space="preserve"> застрахователно покритие е в съответствие с изискванията на </w:t>
      </w:r>
      <w:r w:rsidR="00B64D9B" w:rsidRPr="00B3029D">
        <w:rPr>
          <w:bCs/>
          <w:shd w:val="clear" w:color="auto" w:fill="FEFEFE"/>
          <w:lang w:val="bg-BG"/>
        </w:rPr>
        <w:t>Наредбата за условията и реда за задължително застраховане в проектирането и строителството.</w:t>
      </w:r>
    </w:p>
    <w:p w:rsidR="00B64D9B" w:rsidRPr="00B3029D" w:rsidRDefault="00B64D9B" w:rsidP="002675B7">
      <w:pPr>
        <w:pStyle w:val="ae"/>
        <w:spacing w:after="0" w:line="276" w:lineRule="exact"/>
        <w:ind w:firstLine="284"/>
        <w:jc w:val="both"/>
        <w:rPr>
          <w:bCs/>
          <w:shd w:val="clear" w:color="auto" w:fill="FEFEFE"/>
          <w:lang w:val="en-US"/>
        </w:rPr>
      </w:pPr>
      <w:r w:rsidRPr="00B3029D">
        <w:rPr>
          <w:bCs/>
          <w:shd w:val="clear" w:color="auto" w:fill="FEFEFE"/>
          <w:lang w:val="bg-BG"/>
        </w:rPr>
        <w:t>При положение, че избраният изпълнител е проектантско бюро, регистрирано по Закона за камарата на архитектите и инженерите в инвестиционното проектиране и всички проектанти са от екипа на проектантското бюро е достатъчно да се представи застраховка  „Професионална отговорност” на проектантското бюро.</w:t>
      </w:r>
    </w:p>
    <w:p w:rsidR="00C5025B" w:rsidRDefault="00A82332" w:rsidP="002675B7">
      <w:pPr>
        <w:tabs>
          <w:tab w:val="left" w:pos="284"/>
          <w:tab w:val="left" w:pos="567"/>
        </w:tabs>
        <w:spacing w:after="120"/>
        <w:ind w:firstLine="284"/>
        <w:jc w:val="both"/>
        <w:rPr>
          <w:spacing w:val="-1"/>
          <w:w w:val="105"/>
        </w:rPr>
      </w:pPr>
      <w:r w:rsidRPr="00B3029D">
        <w:rPr>
          <w:noProof w:val="0"/>
          <w:szCs w:val="24"/>
        </w:rPr>
        <w:t xml:space="preserve">В случай на участие на обединение или консорциум, който не е регистрирано като самостоятелно юридическо лице, застраховката се представя за </w:t>
      </w:r>
      <w:r w:rsidR="00C5025B">
        <w:rPr>
          <w:noProof w:val="0"/>
          <w:szCs w:val="24"/>
        </w:rPr>
        <w:t>всички</w:t>
      </w:r>
      <w:r w:rsidR="00C5025B" w:rsidRPr="00FA4027">
        <w:rPr>
          <w:spacing w:val="-1"/>
          <w:w w:val="105"/>
        </w:rPr>
        <w:t xml:space="preserve"> физически лица, които ще изработят проекта</w:t>
      </w:r>
      <w:r w:rsidR="00C5025B">
        <w:rPr>
          <w:spacing w:val="-1"/>
          <w:w w:val="105"/>
        </w:rPr>
        <w:t>.</w:t>
      </w:r>
    </w:p>
    <w:p w:rsidR="00C5025B" w:rsidRDefault="00A82332" w:rsidP="00C5025B">
      <w:pPr>
        <w:tabs>
          <w:tab w:val="left" w:pos="284"/>
          <w:tab w:val="left" w:pos="567"/>
        </w:tabs>
        <w:ind w:firstLine="284"/>
        <w:jc w:val="both"/>
        <w:rPr>
          <w:noProof w:val="0"/>
          <w:szCs w:val="24"/>
          <w:lang w:eastAsia="x-none"/>
        </w:rPr>
      </w:pPr>
      <w:r w:rsidRPr="00B3029D">
        <w:rPr>
          <w:rFonts w:eastAsia="Arno Pro"/>
          <w:noProof w:val="0"/>
          <w:spacing w:val="-1"/>
          <w:szCs w:val="24"/>
          <w:lang w:eastAsia="x-none"/>
        </w:rPr>
        <w:t xml:space="preserve">Избраният изпълнител е длъжен да поддържа застраховка „Професионална отговорност“ </w:t>
      </w:r>
      <w:r w:rsidR="004A78CC">
        <w:rPr>
          <w:rFonts w:eastAsia="Arno Pro"/>
          <w:noProof w:val="0"/>
          <w:spacing w:val="-1"/>
          <w:szCs w:val="24"/>
          <w:lang w:eastAsia="x-none"/>
        </w:rPr>
        <w:t>съгласно чл. 172, ал.4 и ал. 5 от ЗУТ.</w:t>
      </w:r>
      <w:r w:rsidRPr="00B3029D">
        <w:rPr>
          <w:rFonts w:eastAsia="Arno Pro"/>
          <w:noProof w:val="0"/>
          <w:spacing w:val="-1"/>
          <w:szCs w:val="24"/>
          <w:lang w:eastAsia="x-none"/>
        </w:rPr>
        <w:t xml:space="preserve"> </w:t>
      </w:r>
      <w:r w:rsidRPr="00B3029D">
        <w:rPr>
          <w:noProof w:val="0"/>
          <w:szCs w:val="24"/>
          <w:lang w:eastAsia="x-none"/>
        </w:rPr>
        <w:t>В случай че Възложителят установи неизпълнение на задължението за сключване и поддържане на застраховка, той може да откаже дължимите плащания. Възложителят изпълнява задължението си, след като застрахованият представи доказателства, че е отстранил нарушението.</w:t>
      </w:r>
    </w:p>
    <w:p w:rsidR="00094151" w:rsidRPr="00FA4027" w:rsidRDefault="00094151" w:rsidP="00094151">
      <w:pPr>
        <w:tabs>
          <w:tab w:val="left" w:pos="426"/>
        </w:tabs>
        <w:spacing w:before="120"/>
        <w:ind w:firstLine="284"/>
        <w:jc w:val="both"/>
      </w:pPr>
      <w:r w:rsidRPr="00FA4027">
        <w:rPr>
          <w:b/>
        </w:rPr>
        <w:t>Раздел В:</w:t>
      </w:r>
      <w:r w:rsidRPr="00FA4027">
        <w:t xml:space="preserve"> Технически и професионални способности</w:t>
      </w:r>
    </w:p>
    <w:p w:rsidR="000577D6" w:rsidRDefault="000577D6" w:rsidP="000577D6">
      <w:pPr>
        <w:ind w:firstLine="567"/>
      </w:pPr>
      <w:r w:rsidRPr="00DE049E">
        <w:t>Възложителят определя следните критерии за подбор</w:t>
      </w:r>
      <w:r>
        <w:t xml:space="preserve">, които се отнасят до </w:t>
      </w:r>
      <w:r w:rsidRPr="00130098">
        <w:t>техническите и професионалните способности</w:t>
      </w:r>
      <w:r w:rsidR="00CD3717">
        <w:t xml:space="preserve"> на физическите лица - екипа от проектанти, които ще изработят проекта</w:t>
      </w:r>
      <w:r w:rsidRPr="00130098">
        <w:t>:</w:t>
      </w:r>
    </w:p>
    <w:p w:rsidR="000577D6" w:rsidRDefault="000577D6" w:rsidP="000577D6">
      <w:pPr>
        <w:widowControl/>
        <w:tabs>
          <w:tab w:val="left" w:pos="567"/>
          <w:tab w:val="left" w:pos="993"/>
        </w:tabs>
        <w:suppressAutoHyphens w:val="0"/>
        <w:spacing w:before="60" w:after="60"/>
        <w:ind w:firstLine="284"/>
        <w:contextualSpacing/>
        <w:jc w:val="both"/>
        <w:rPr>
          <w:noProof w:val="0"/>
          <w:spacing w:val="-2"/>
          <w:w w:val="105"/>
          <w:szCs w:val="24"/>
          <w:lang w:eastAsia="x-none"/>
        </w:rPr>
      </w:pPr>
      <w:r w:rsidRPr="004B73E7">
        <w:rPr>
          <w:b/>
          <w:noProof w:val="0"/>
          <w:spacing w:val="-2"/>
          <w:w w:val="105"/>
          <w:szCs w:val="24"/>
          <w:u w:val="single"/>
          <w:lang w:eastAsia="x-none"/>
        </w:rPr>
        <w:lastRenderedPageBreak/>
        <w:t>За О</w:t>
      </w:r>
      <w:r>
        <w:rPr>
          <w:b/>
          <w:noProof w:val="0"/>
          <w:spacing w:val="-2"/>
          <w:w w:val="105"/>
          <w:szCs w:val="24"/>
          <w:u w:val="single"/>
          <w:lang w:eastAsia="x-none"/>
        </w:rPr>
        <w:t xml:space="preserve">бособена позиция </w:t>
      </w:r>
      <w:r w:rsidRPr="004B73E7">
        <w:rPr>
          <w:b/>
          <w:noProof w:val="0"/>
          <w:spacing w:val="-2"/>
          <w:w w:val="105"/>
          <w:szCs w:val="24"/>
          <w:u w:val="single"/>
          <w:lang w:eastAsia="x-none"/>
        </w:rPr>
        <w:t>1</w:t>
      </w:r>
      <w:r>
        <w:rPr>
          <w:b/>
          <w:noProof w:val="0"/>
          <w:spacing w:val="-2"/>
          <w:w w:val="105"/>
          <w:szCs w:val="24"/>
          <w:u w:val="single"/>
          <w:lang w:eastAsia="x-none"/>
        </w:rPr>
        <w:t xml:space="preserve">: </w:t>
      </w:r>
      <w:r w:rsidRPr="000577D6">
        <w:rPr>
          <w:noProof w:val="0"/>
          <w:spacing w:val="-2"/>
          <w:w w:val="105"/>
          <w:szCs w:val="24"/>
          <w:lang w:eastAsia="x-none"/>
        </w:rPr>
        <w:t>Към момента на подаване на офертата и през целия период на осъществяване на предмета на поръчката, изпълнителят трябва да разполага с екип</w:t>
      </w:r>
      <w:r>
        <w:rPr>
          <w:noProof w:val="0"/>
          <w:spacing w:val="-2"/>
          <w:w w:val="105"/>
          <w:szCs w:val="24"/>
          <w:lang w:eastAsia="x-none"/>
        </w:rPr>
        <w:t xml:space="preserve">, </w:t>
      </w:r>
      <w:r w:rsidRPr="000577D6">
        <w:rPr>
          <w:noProof w:val="0"/>
          <w:spacing w:val="-2"/>
          <w:w w:val="105"/>
          <w:szCs w:val="24"/>
          <w:lang w:eastAsia="x-none"/>
        </w:rPr>
        <w:t>както следва:</w:t>
      </w:r>
    </w:p>
    <w:p w:rsidR="000577D6" w:rsidRDefault="000577D6" w:rsidP="000577D6">
      <w:pPr>
        <w:widowControl/>
        <w:tabs>
          <w:tab w:val="left" w:pos="567"/>
          <w:tab w:val="left" w:pos="993"/>
        </w:tabs>
        <w:suppressAutoHyphens w:val="0"/>
        <w:spacing w:before="60" w:after="60"/>
        <w:ind w:firstLine="284"/>
        <w:contextualSpacing/>
        <w:jc w:val="both"/>
        <w:rPr>
          <w:noProof w:val="0"/>
          <w:spacing w:val="-2"/>
          <w:w w:val="105"/>
          <w:szCs w:val="24"/>
          <w:lang w:eastAsia="x-none"/>
        </w:rPr>
      </w:pPr>
      <w:r w:rsidRPr="00005AEA">
        <w:rPr>
          <w:noProof w:val="0"/>
          <w:spacing w:val="-2"/>
          <w:w w:val="105"/>
          <w:szCs w:val="24"/>
          <w:lang w:eastAsia="x-none"/>
        </w:rPr>
        <w:t>Експерт</w:t>
      </w:r>
      <w:r>
        <w:rPr>
          <w:noProof w:val="0"/>
          <w:spacing w:val="-2"/>
          <w:w w:val="105"/>
          <w:szCs w:val="24"/>
          <w:lang w:eastAsia="x-none"/>
        </w:rPr>
        <w:t xml:space="preserve"> 1 </w:t>
      </w:r>
      <w:r w:rsidRPr="00005AEA">
        <w:rPr>
          <w:noProof w:val="0"/>
          <w:spacing w:val="-2"/>
          <w:w w:val="105"/>
          <w:szCs w:val="24"/>
          <w:lang w:eastAsia="x-none"/>
        </w:rPr>
        <w:t xml:space="preserve">- инженер </w:t>
      </w:r>
      <w:r>
        <w:rPr>
          <w:noProof w:val="0"/>
          <w:spacing w:val="-2"/>
          <w:w w:val="105"/>
          <w:szCs w:val="24"/>
          <w:lang w:eastAsia="x-none"/>
        </w:rPr>
        <w:t>по</w:t>
      </w:r>
      <w:r w:rsidRPr="00005AEA">
        <w:rPr>
          <w:noProof w:val="0"/>
          <w:spacing w:val="-2"/>
          <w:w w:val="105"/>
          <w:szCs w:val="24"/>
          <w:lang w:eastAsia="x-none"/>
        </w:rPr>
        <w:t xml:space="preserve"> специалност „Геодезия”, или еквивалентна, с пълна проектантска правоспособност и опит в проектиране на ПУП-ПРЗ или ПУП-ПР или ПУП-ПП</w:t>
      </w:r>
      <w:r>
        <w:rPr>
          <w:noProof w:val="0"/>
          <w:spacing w:val="-2"/>
          <w:w w:val="105"/>
          <w:szCs w:val="24"/>
          <w:lang w:eastAsia="x-none"/>
        </w:rPr>
        <w:t>;</w:t>
      </w:r>
    </w:p>
    <w:p w:rsidR="000577D6" w:rsidRDefault="000577D6" w:rsidP="000577D6">
      <w:pPr>
        <w:widowControl/>
        <w:tabs>
          <w:tab w:val="left" w:pos="567"/>
          <w:tab w:val="left" w:pos="993"/>
        </w:tabs>
        <w:suppressAutoHyphens w:val="0"/>
        <w:spacing w:before="60" w:after="60"/>
        <w:ind w:firstLine="284"/>
        <w:contextualSpacing/>
        <w:jc w:val="both"/>
        <w:rPr>
          <w:noProof w:val="0"/>
          <w:szCs w:val="24"/>
        </w:rPr>
      </w:pPr>
      <w:r w:rsidRPr="00005AEA">
        <w:rPr>
          <w:noProof w:val="0"/>
          <w:spacing w:val="-2"/>
          <w:w w:val="105"/>
          <w:szCs w:val="24"/>
          <w:lang w:eastAsia="x-none"/>
        </w:rPr>
        <w:t>Експерт</w:t>
      </w:r>
      <w:r>
        <w:rPr>
          <w:noProof w:val="0"/>
          <w:spacing w:val="-2"/>
          <w:w w:val="105"/>
          <w:szCs w:val="24"/>
          <w:lang w:eastAsia="x-none"/>
        </w:rPr>
        <w:t xml:space="preserve"> 2 </w:t>
      </w:r>
      <w:r w:rsidRPr="00005AEA">
        <w:rPr>
          <w:noProof w:val="0"/>
          <w:spacing w:val="-2"/>
          <w:w w:val="105"/>
          <w:szCs w:val="24"/>
          <w:lang w:eastAsia="x-none"/>
        </w:rPr>
        <w:t xml:space="preserve">- инженер </w:t>
      </w:r>
      <w:r>
        <w:rPr>
          <w:noProof w:val="0"/>
          <w:spacing w:val="-2"/>
          <w:w w:val="105"/>
          <w:szCs w:val="24"/>
          <w:lang w:eastAsia="x-none"/>
        </w:rPr>
        <w:t>по</w:t>
      </w:r>
      <w:r w:rsidRPr="00005AEA">
        <w:rPr>
          <w:noProof w:val="0"/>
          <w:spacing w:val="-2"/>
          <w:w w:val="105"/>
          <w:szCs w:val="24"/>
          <w:lang w:eastAsia="x-none"/>
        </w:rPr>
        <w:t xml:space="preserve"> специалност „Геодезия”, или еквивалентна</w:t>
      </w:r>
      <w:r>
        <w:rPr>
          <w:noProof w:val="0"/>
          <w:spacing w:val="-2"/>
          <w:w w:val="105"/>
          <w:szCs w:val="24"/>
          <w:lang w:eastAsia="x-none"/>
        </w:rPr>
        <w:t xml:space="preserve"> – правоспособно лице по реда на Закона за кадастъра и имотния регистър и </w:t>
      </w:r>
      <w:r w:rsidRPr="00005AEA">
        <w:rPr>
          <w:noProof w:val="0"/>
          <w:spacing w:val="-2"/>
          <w:w w:val="105"/>
          <w:szCs w:val="24"/>
          <w:lang w:eastAsia="x-none"/>
        </w:rPr>
        <w:t xml:space="preserve">опит в проектиране на </w:t>
      </w:r>
      <w:r w:rsidRPr="00005AEA">
        <w:rPr>
          <w:bCs/>
          <w:noProof w:val="0"/>
          <w:szCs w:val="24"/>
        </w:rPr>
        <w:t>изработка /изменение/ на кадастрална карта</w:t>
      </w:r>
      <w:r w:rsidRPr="00005AEA">
        <w:rPr>
          <w:noProof w:val="0"/>
          <w:szCs w:val="24"/>
        </w:rPr>
        <w:t>;</w:t>
      </w:r>
    </w:p>
    <w:p w:rsidR="000577D6" w:rsidRPr="00005AEA" w:rsidRDefault="000577D6" w:rsidP="000577D6">
      <w:pPr>
        <w:widowControl/>
        <w:tabs>
          <w:tab w:val="left" w:pos="567"/>
          <w:tab w:val="left" w:pos="993"/>
        </w:tabs>
        <w:suppressAutoHyphens w:val="0"/>
        <w:spacing w:before="60" w:after="60"/>
        <w:ind w:firstLine="284"/>
        <w:contextualSpacing/>
        <w:jc w:val="both"/>
        <w:rPr>
          <w:i/>
          <w:noProof w:val="0"/>
          <w:szCs w:val="24"/>
        </w:rPr>
      </w:pPr>
      <w:r w:rsidRPr="00005AEA">
        <w:rPr>
          <w:i/>
          <w:noProof w:val="0"/>
          <w:szCs w:val="24"/>
          <w:u w:val="single"/>
        </w:rPr>
        <w:t>Забележка:</w:t>
      </w:r>
      <w:r w:rsidRPr="00005AEA">
        <w:rPr>
          <w:i/>
          <w:noProof w:val="0"/>
          <w:szCs w:val="24"/>
        </w:rPr>
        <w:t xml:space="preserve"> Това изискване може да се покрие и от едно физическо лице, което има необходимата правоспособност </w:t>
      </w:r>
      <w:r w:rsidRPr="009646A8">
        <w:rPr>
          <w:i/>
          <w:noProof w:val="0"/>
          <w:szCs w:val="24"/>
        </w:rPr>
        <w:t>и</w:t>
      </w:r>
      <w:r w:rsidRPr="00005AEA">
        <w:rPr>
          <w:i/>
          <w:noProof w:val="0"/>
          <w:szCs w:val="24"/>
        </w:rPr>
        <w:t xml:space="preserve"> опит в проектирането на устройствени планове </w:t>
      </w:r>
      <w:r w:rsidRPr="009646A8">
        <w:rPr>
          <w:b/>
          <w:i/>
          <w:noProof w:val="0"/>
          <w:szCs w:val="24"/>
        </w:rPr>
        <w:t>и</w:t>
      </w:r>
      <w:r w:rsidRPr="00005AEA">
        <w:rPr>
          <w:i/>
          <w:noProof w:val="0"/>
          <w:szCs w:val="24"/>
        </w:rPr>
        <w:t xml:space="preserve"> кадастрални карти</w:t>
      </w:r>
      <w:r>
        <w:rPr>
          <w:i/>
          <w:noProof w:val="0"/>
          <w:szCs w:val="24"/>
        </w:rPr>
        <w:t>.</w:t>
      </w:r>
      <w:r w:rsidRPr="00005AEA">
        <w:rPr>
          <w:i/>
          <w:noProof w:val="0"/>
          <w:szCs w:val="24"/>
        </w:rPr>
        <w:t xml:space="preserve"> </w:t>
      </w:r>
    </w:p>
    <w:p w:rsidR="000577D6" w:rsidRDefault="000577D6" w:rsidP="000577D6">
      <w:pPr>
        <w:pStyle w:val="15"/>
        <w:tabs>
          <w:tab w:val="left" w:pos="2655"/>
        </w:tabs>
        <w:spacing w:line="240" w:lineRule="auto"/>
        <w:ind w:right="23" w:firstLine="425"/>
        <w:rPr>
          <w:lang w:val="bg-BG"/>
        </w:rPr>
      </w:pPr>
      <w:r w:rsidRPr="000577D6">
        <w:rPr>
          <w:rStyle w:val="81"/>
          <w:sz w:val="24"/>
          <w:szCs w:val="24"/>
          <w:lang w:val="bg-BG"/>
        </w:rPr>
        <w:t>Проектантите през</w:t>
      </w:r>
      <w:r>
        <w:rPr>
          <w:lang w:val="bg-BG"/>
        </w:rPr>
        <w:t xml:space="preserve"> последните 3 /</w:t>
      </w:r>
      <w:r w:rsidRPr="000577D6">
        <w:rPr>
          <w:lang w:val="bg-BG"/>
        </w:rPr>
        <w:t>три/ години</w:t>
      </w:r>
      <w:r w:rsidRPr="000577D6">
        <w:rPr>
          <w:rStyle w:val="81"/>
          <w:sz w:val="24"/>
          <w:szCs w:val="24"/>
          <w:lang w:val="bg-BG"/>
        </w:rPr>
        <w:t>, считано от датата на подаване на офертата, следва да са изпълнили: минимум 1 /една/ услуга за и</w:t>
      </w:r>
      <w:r w:rsidRPr="000577D6">
        <w:rPr>
          <w:lang w:val="bg-BG"/>
        </w:rPr>
        <w:t xml:space="preserve">зготвяне на </w:t>
      </w:r>
      <w:r>
        <w:rPr>
          <w:lang w:val="bg-BG"/>
        </w:rPr>
        <w:t xml:space="preserve">устройствен план ПУП-ПП за линейна инфраструктура или ПУП-ПРЗ или ПУП-ПР, приключил с приемане от орган по чл.128, </w:t>
      </w:r>
      <w:r w:rsidR="009712BD">
        <w:rPr>
          <w:lang w:val="bg-BG"/>
        </w:rPr>
        <w:t>ал.</w:t>
      </w:r>
      <w:r>
        <w:rPr>
          <w:lang w:val="bg-BG"/>
        </w:rPr>
        <w:t xml:space="preserve">12 от ЗУТ или аналогичен, съответно </w:t>
      </w:r>
      <w:r w:rsidRPr="000577D6">
        <w:rPr>
          <w:rStyle w:val="81"/>
          <w:sz w:val="24"/>
          <w:szCs w:val="24"/>
          <w:lang w:val="bg-BG"/>
        </w:rPr>
        <w:t>1 /една/ услуга за и</w:t>
      </w:r>
      <w:r w:rsidRPr="000577D6">
        <w:rPr>
          <w:lang w:val="bg-BG"/>
        </w:rPr>
        <w:t xml:space="preserve">зготвяне на </w:t>
      </w:r>
      <w:r>
        <w:rPr>
          <w:lang w:val="bg-BG"/>
        </w:rPr>
        <w:t>кадастрална карта или изменение на кадастрална карта, в обхват повече от един имот, приключило с издаване на заповед за одобрение.</w:t>
      </w:r>
    </w:p>
    <w:p w:rsidR="000577D6" w:rsidRDefault="000577D6" w:rsidP="000577D6">
      <w:pPr>
        <w:widowControl/>
        <w:tabs>
          <w:tab w:val="left" w:pos="567"/>
          <w:tab w:val="left" w:pos="993"/>
        </w:tabs>
        <w:suppressAutoHyphens w:val="0"/>
        <w:spacing w:before="60" w:after="60"/>
        <w:ind w:firstLine="284"/>
        <w:contextualSpacing/>
        <w:jc w:val="both"/>
        <w:rPr>
          <w:noProof w:val="0"/>
          <w:spacing w:val="-2"/>
          <w:w w:val="105"/>
          <w:szCs w:val="24"/>
          <w:lang w:eastAsia="x-none"/>
        </w:rPr>
      </w:pPr>
      <w:r w:rsidRPr="004B73E7">
        <w:rPr>
          <w:b/>
          <w:noProof w:val="0"/>
          <w:spacing w:val="-2"/>
          <w:w w:val="105"/>
          <w:szCs w:val="24"/>
          <w:u w:val="single"/>
          <w:lang w:eastAsia="x-none"/>
        </w:rPr>
        <w:t>За О</w:t>
      </w:r>
      <w:r>
        <w:rPr>
          <w:b/>
          <w:noProof w:val="0"/>
          <w:spacing w:val="-2"/>
          <w:w w:val="105"/>
          <w:szCs w:val="24"/>
          <w:u w:val="single"/>
          <w:lang w:eastAsia="x-none"/>
        </w:rPr>
        <w:t xml:space="preserve">бособена позиция 2 и 3: </w:t>
      </w:r>
      <w:r w:rsidRPr="000577D6">
        <w:rPr>
          <w:noProof w:val="0"/>
          <w:spacing w:val="-2"/>
          <w:w w:val="105"/>
          <w:szCs w:val="24"/>
          <w:lang w:eastAsia="x-none"/>
        </w:rPr>
        <w:t>Към момента на подаване на офертата и през целия период на осъществяване на предмета на поръчката, изпълнителят трябва да разполага с екип</w:t>
      </w:r>
      <w:r>
        <w:rPr>
          <w:noProof w:val="0"/>
          <w:spacing w:val="-2"/>
          <w:w w:val="105"/>
          <w:szCs w:val="24"/>
          <w:lang w:eastAsia="x-none"/>
        </w:rPr>
        <w:t xml:space="preserve"> от проектанти с пълна проектантска правоспособност, </w:t>
      </w:r>
      <w:r w:rsidRPr="000577D6">
        <w:rPr>
          <w:noProof w:val="0"/>
          <w:spacing w:val="-2"/>
          <w:w w:val="105"/>
          <w:szCs w:val="24"/>
          <w:lang w:eastAsia="x-none"/>
        </w:rPr>
        <w:t>както следва:</w:t>
      </w:r>
    </w:p>
    <w:p w:rsidR="00CD3717" w:rsidRDefault="000577D6" w:rsidP="000577D6">
      <w:pPr>
        <w:widowControl/>
        <w:tabs>
          <w:tab w:val="left" w:pos="567"/>
          <w:tab w:val="left" w:pos="993"/>
        </w:tabs>
        <w:suppressAutoHyphens w:val="0"/>
        <w:spacing w:before="60" w:after="60"/>
        <w:ind w:firstLine="284"/>
        <w:contextualSpacing/>
        <w:jc w:val="both"/>
        <w:rPr>
          <w:noProof w:val="0"/>
          <w:spacing w:val="-2"/>
          <w:w w:val="105"/>
          <w:szCs w:val="24"/>
          <w:lang w:eastAsia="x-none"/>
        </w:rPr>
      </w:pPr>
      <w:r w:rsidRPr="000577D6">
        <w:rPr>
          <w:noProof w:val="0"/>
          <w:spacing w:val="-2"/>
          <w:w w:val="105"/>
          <w:szCs w:val="24"/>
          <w:lang w:eastAsia="x-none"/>
        </w:rPr>
        <w:t>Експерт 1 - инженер със специалност „Хидротехническо строителство”/ “Хидромелиоративно строителство“ или еквивалентна, и опит в проектирането на хидротехнически, хидромелиоративни системи или съоръжения, свързани с отводнителни мероприятия</w:t>
      </w:r>
      <w:r>
        <w:rPr>
          <w:noProof w:val="0"/>
          <w:spacing w:val="-2"/>
          <w:w w:val="105"/>
          <w:szCs w:val="24"/>
          <w:lang w:eastAsia="x-none"/>
        </w:rPr>
        <w:t xml:space="preserve">. </w:t>
      </w:r>
    </w:p>
    <w:p w:rsidR="000577D6" w:rsidRPr="000577D6" w:rsidRDefault="000577D6" w:rsidP="000577D6">
      <w:pPr>
        <w:widowControl/>
        <w:tabs>
          <w:tab w:val="left" w:pos="567"/>
          <w:tab w:val="left" w:pos="993"/>
        </w:tabs>
        <w:suppressAutoHyphens w:val="0"/>
        <w:spacing w:before="60" w:after="60"/>
        <w:ind w:firstLine="284"/>
        <w:contextualSpacing/>
        <w:jc w:val="both"/>
        <w:rPr>
          <w:noProof w:val="0"/>
          <w:spacing w:val="-2"/>
          <w:w w:val="105"/>
          <w:szCs w:val="24"/>
          <w:lang w:eastAsia="x-none"/>
        </w:rPr>
      </w:pPr>
      <w:r w:rsidRPr="000577D6">
        <w:rPr>
          <w:noProof w:val="0"/>
          <w:spacing w:val="-2"/>
          <w:w w:val="105"/>
          <w:szCs w:val="24"/>
          <w:lang w:eastAsia="x-none"/>
        </w:rPr>
        <w:t>Експерт 2 - инженер със специалност „Геодезия”, или еквивалентна</w:t>
      </w:r>
      <w:r>
        <w:rPr>
          <w:noProof w:val="0"/>
          <w:spacing w:val="-2"/>
          <w:w w:val="105"/>
          <w:szCs w:val="24"/>
          <w:lang w:eastAsia="x-none"/>
        </w:rPr>
        <w:t xml:space="preserve"> и опит в проектирането на ленейна инфраструктура</w:t>
      </w:r>
      <w:r w:rsidRPr="000577D6">
        <w:rPr>
          <w:noProof w:val="0"/>
          <w:spacing w:val="-2"/>
          <w:w w:val="105"/>
          <w:szCs w:val="24"/>
          <w:lang w:eastAsia="x-none"/>
        </w:rPr>
        <w:t>;</w:t>
      </w:r>
    </w:p>
    <w:p w:rsidR="000577D6" w:rsidRDefault="000577D6" w:rsidP="000577D6">
      <w:pPr>
        <w:widowControl/>
        <w:tabs>
          <w:tab w:val="left" w:pos="567"/>
          <w:tab w:val="left" w:pos="993"/>
        </w:tabs>
        <w:suppressAutoHyphens w:val="0"/>
        <w:spacing w:before="60" w:after="60"/>
        <w:ind w:firstLine="284"/>
        <w:contextualSpacing/>
        <w:jc w:val="both"/>
        <w:rPr>
          <w:noProof w:val="0"/>
          <w:spacing w:val="-2"/>
          <w:w w:val="105"/>
          <w:szCs w:val="24"/>
          <w:lang w:eastAsia="x-none"/>
        </w:rPr>
      </w:pPr>
      <w:r w:rsidRPr="000577D6">
        <w:rPr>
          <w:noProof w:val="0"/>
          <w:spacing w:val="-2"/>
          <w:w w:val="105"/>
          <w:szCs w:val="24"/>
          <w:lang w:eastAsia="x-none"/>
        </w:rPr>
        <w:t>Експерт 3 - инженер със специалност „Конструктор” или „Пътно строителство“ или еквивалентни;</w:t>
      </w:r>
    </w:p>
    <w:p w:rsidR="000577D6" w:rsidRDefault="000577D6" w:rsidP="000577D6">
      <w:pPr>
        <w:pStyle w:val="15"/>
        <w:tabs>
          <w:tab w:val="left" w:pos="2655"/>
        </w:tabs>
        <w:spacing w:line="240" w:lineRule="auto"/>
        <w:ind w:right="23" w:firstLine="425"/>
        <w:rPr>
          <w:lang w:val="en-US"/>
        </w:rPr>
      </w:pPr>
      <w:r w:rsidRPr="000577D6">
        <w:rPr>
          <w:rStyle w:val="81"/>
          <w:sz w:val="24"/>
          <w:szCs w:val="24"/>
          <w:lang w:val="bg-BG"/>
        </w:rPr>
        <w:t>Проектантите следва да са изпълнили минимум 1 /една/ услуга за и</w:t>
      </w:r>
      <w:r w:rsidRPr="000577D6">
        <w:rPr>
          <w:lang w:val="bg-BG"/>
        </w:rPr>
        <w:t xml:space="preserve">зготвяне на </w:t>
      </w:r>
      <w:r w:rsidRPr="00DB2B27">
        <w:rPr>
          <w:lang w:val="bg-BG"/>
        </w:rPr>
        <w:t xml:space="preserve">инвестиционен проект за </w:t>
      </w:r>
      <w:r w:rsidR="00CD3717" w:rsidRPr="00DB2B27">
        <w:rPr>
          <w:lang w:val="bg-BG"/>
        </w:rPr>
        <w:t xml:space="preserve">посочените по-горе </w:t>
      </w:r>
      <w:r w:rsidRPr="00DB2B27">
        <w:rPr>
          <w:lang w:val="bg-BG"/>
        </w:rPr>
        <w:t>съоръжения, приключила с издадено разрешение</w:t>
      </w:r>
      <w:r>
        <w:rPr>
          <w:lang w:val="bg-BG"/>
        </w:rPr>
        <w:t xml:space="preserve"> за строеж</w:t>
      </w:r>
      <w:r w:rsidR="00CD3717">
        <w:rPr>
          <w:lang w:val="bg-BG"/>
        </w:rPr>
        <w:t xml:space="preserve"> </w:t>
      </w:r>
      <w:r w:rsidR="00CD3717" w:rsidRPr="000577D6">
        <w:rPr>
          <w:rStyle w:val="81"/>
          <w:sz w:val="24"/>
          <w:szCs w:val="24"/>
          <w:lang w:val="bg-BG"/>
        </w:rPr>
        <w:t>през</w:t>
      </w:r>
      <w:r w:rsidR="00CD3717">
        <w:rPr>
          <w:lang w:val="bg-BG"/>
        </w:rPr>
        <w:t xml:space="preserve"> последните 3 /</w:t>
      </w:r>
      <w:r w:rsidR="00CD3717" w:rsidRPr="000577D6">
        <w:rPr>
          <w:lang w:val="bg-BG"/>
        </w:rPr>
        <w:t>три/ години</w:t>
      </w:r>
      <w:r w:rsidR="00CD3717" w:rsidRPr="000577D6">
        <w:rPr>
          <w:rStyle w:val="81"/>
          <w:sz w:val="24"/>
          <w:szCs w:val="24"/>
          <w:lang w:val="bg-BG"/>
        </w:rPr>
        <w:t>, считано от датата на подаване на офертата</w:t>
      </w:r>
      <w:r>
        <w:rPr>
          <w:lang w:val="bg-BG"/>
        </w:rPr>
        <w:t>.</w:t>
      </w:r>
    </w:p>
    <w:p w:rsidR="000577D6" w:rsidRDefault="000577D6" w:rsidP="000577D6">
      <w:pPr>
        <w:pStyle w:val="15"/>
        <w:tabs>
          <w:tab w:val="left" w:pos="2655"/>
        </w:tabs>
        <w:spacing w:line="240" w:lineRule="auto"/>
        <w:ind w:right="23" w:firstLine="425"/>
        <w:rPr>
          <w:lang w:val="bg-BG"/>
        </w:rPr>
      </w:pPr>
    </w:p>
    <w:p w:rsidR="00CD3717" w:rsidRDefault="00CD3717" w:rsidP="00CD3717">
      <w:pPr>
        <w:widowControl/>
        <w:tabs>
          <w:tab w:val="left" w:pos="567"/>
          <w:tab w:val="left" w:pos="993"/>
        </w:tabs>
        <w:suppressAutoHyphens w:val="0"/>
        <w:spacing w:before="60" w:after="60"/>
        <w:ind w:firstLine="284"/>
        <w:contextualSpacing/>
        <w:jc w:val="both"/>
        <w:rPr>
          <w:noProof w:val="0"/>
          <w:spacing w:val="-2"/>
          <w:w w:val="105"/>
          <w:szCs w:val="24"/>
          <w:lang w:eastAsia="x-none"/>
        </w:rPr>
      </w:pPr>
      <w:r w:rsidRPr="004B73E7">
        <w:rPr>
          <w:b/>
          <w:noProof w:val="0"/>
          <w:spacing w:val="-2"/>
          <w:w w:val="105"/>
          <w:szCs w:val="24"/>
          <w:u w:val="single"/>
          <w:lang w:eastAsia="x-none"/>
        </w:rPr>
        <w:t>За О</w:t>
      </w:r>
      <w:r>
        <w:rPr>
          <w:b/>
          <w:noProof w:val="0"/>
          <w:spacing w:val="-2"/>
          <w:w w:val="105"/>
          <w:szCs w:val="24"/>
          <w:u w:val="single"/>
          <w:lang w:eastAsia="x-none"/>
        </w:rPr>
        <w:t xml:space="preserve">бособена позиция 4: </w:t>
      </w:r>
      <w:r w:rsidRPr="000577D6">
        <w:rPr>
          <w:noProof w:val="0"/>
          <w:spacing w:val="-2"/>
          <w:w w:val="105"/>
          <w:szCs w:val="24"/>
          <w:lang w:eastAsia="x-none"/>
        </w:rPr>
        <w:t>Към момента на подаване на офертата и през целия период на осъществяване на предмета на поръчката, изпълнителят трябва да разполага с екип</w:t>
      </w:r>
      <w:r>
        <w:rPr>
          <w:noProof w:val="0"/>
          <w:spacing w:val="-2"/>
          <w:w w:val="105"/>
          <w:szCs w:val="24"/>
          <w:lang w:eastAsia="x-none"/>
        </w:rPr>
        <w:t xml:space="preserve"> от проектанти с пълна проектантска правоспособност, </w:t>
      </w:r>
      <w:r w:rsidRPr="000577D6">
        <w:rPr>
          <w:noProof w:val="0"/>
          <w:spacing w:val="-2"/>
          <w:w w:val="105"/>
          <w:szCs w:val="24"/>
          <w:lang w:eastAsia="x-none"/>
        </w:rPr>
        <w:t>както следва:</w:t>
      </w:r>
    </w:p>
    <w:p w:rsidR="00CD3717" w:rsidRPr="00CD3717" w:rsidRDefault="00CD3717" w:rsidP="00CD3717">
      <w:pPr>
        <w:pStyle w:val="15"/>
        <w:tabs>
          <w:tab w:val="left" w:pos="2655"/>
        </w:tabs>
        <w:ind w:right="23" w:firstLine="425"/>
        <w:rPr>
          <w:spacing w:val="-2"/>
          <w:w w:val="105"/>
          <w:lang w:val="bg-BG" w:eastAsia="x-none"/>
        </w:rPr>
      </w:pPr>
      <w:r w:rsidRPr="00CD3717">
        <w:rPr>
          <w:spacing w:val="-2"/>
          <w:w w:val="105"/>
          <w:lang w:val="bg-BG" w:eastAsia="x-none"/>
        </w:rPr>
        <w:t>Експерт 1 - „Архитект”, или еквивалентна, с пълна проектантска правоспособност и опит в проектирането</w:t>
      </w:r>
      <w:r>
        <w:rPr>
          <w:spacing w:val="-2"/>
          <w:w w:val="105"/>
          <w:lang w:val="bg-BG" w:eastAsia="x-none"/>
        </w:rPr>
        <w:t xml:space="preserve"> на обществени сгради или сгради със смесено предназначение</w:t>
      </w:r>
      <w:r w:rsidRPr="00CD3717">
        <w:rPr>
          <w:spacing w:val="-2"/>
          <w:w w:val="105"/>
          <w:lang w:val="bg-BG" w:eastAsia="x-none"/>
        </w:rPr>
        <w:t>.</w:t>
      </w:r>
    </w:p>
    <w:p w:rsidR="00CD3717" w:rsidRPr="00CD3717" w:rsidRDefault="00CD3717" w:rsidP="00CD3717">
      <w:pPr>
        <w:pStyle w:val="15"/>
        <w:tabs>
          <w:tab w:val="left" w:pos="2655"/>
        </w:tabs>
        <w:ind w:right="23" w:firstLine="425"/>
        <w:rPr>
          <w:spacing w:val="-2"/>
          <w:w w:val="105"/>
          <w:lang w:val="bg-BG" w:eastAsia="x-none"/>
        </w:rPr>
      </w:pPr>
      <w:r w:rsidRPr="00CD3717">
        <w:rPr>
          <w:spacing w:val="-2"/>
          <w:w w:val="105"/>
          <w:lang w:val="bg-BG" w:eastAsia="x-none"/>
        </w:rPr>
        <w:t xml:space="preserve">Експерт 2 - инженер - конструктор или еквивалентна, с пълна проектантска правоспособност с опит в проектирането на </w:t>
      </w:r>
      <w:r>
        <w:rPr>
          <w:spacing w:val="-2"/>
          <w:w w:val="105"/>
          <w:lang w:val="bg-BG" w:eastAsia="x-none"/>
        </w:rPr>
        <w:t xml:space="preserve">обществени </w:t>
      </w:r>
      <w:r w:rsidRPr="00CD3717">
        <w:rPr>
          <w:spacing w:val="-2"/>
          <w:w w:val="105"/>
          <w:lang w:val="bg-BG" w:eastAsia="x-none"/>
        </w:rPr>
        <w:t>сгради</w:t>
      </w:r>
      <w:r>
        <w:rPr>
          <w:spacing w:val="-2"/>
          <w:w w:val="105"/>
          <w:lang w:val="bg-BG" w:eastAsia="x-none"/>
        </w:rPr>
        <w:t xml:space="preserve"> или сгради със смесено предназначение</w:t>
      </w:r>
      <w:r w:rsidRPr="00CD3717">
        <w:rPr>
          <w:spacing w:val="-2"/>
          <w:w w:val="105"/>
          <w:lang w:val="bg-BG" w:eastAsia="x-none"/>
        </w:rPr>
        <w:t>;</w:t>
      </w:r>
    </w:p>
    <w:p w:rsidR="00CD3717" w:rsidRPr="00CD3717" w:rsidRDefault="00CD3717" w:rsidP="00CD3717">
      <w:pPr>
        <w:pStyle w:val="15"/>
        <w:tabs>
          <w:tab w:val="left" w:pos="2655"/>
        </w:tabs>
        <w:ind w:right="23" w:firstLine="425"/>
        <w:rPr>
          <w:spacing w:val="-2"/>
          <w:w w:val="105"/>
          <w:lang w:val="bg-BG" w:eastAsia="x-none"/>
        </w:rPr>
      </w:pPr>
      <w:r w:rsidRPr="00CD3717">
        <w:rPr>
          <w:spacing w:val="-2"/>
          <w:w w:val="105"/>
          <w:lang w:val="bg-BG" w:eastAsia="x-none"/>
        </w:rPr>
        <w:t>Експерт 3 - инженер „Електрически инсталации” или еквивалентно, с пълна проектантска правосп</w:t>
      </w:r>
      <w:r>
        <w:rPr>
          <w:spacing w:val="-2"/>
          <w:w w:val="105"/>
          <w:lang w:val="bg-BG" w:eastAsia="x-none"/>
        </w:rPr>
        <w:t xml:space="preserve">особност с опит в проектирането </w:t>
      </w:r>
      <w:r w:rsidRPr="00CD3717">
        <w:rPr>
          <w:spacing w:val="-2"/>
          <w:w w:val="105"/>
          <w:lang w:val="bg-BG" w:eastAsia="x-none"/>
        </w:rPr>
        <w:t xml:space="preserve">на </w:t>
      </w:r>
      <w:r>
        <w:rPr>
          <w:spacing w:val="-2"/>
          <w:w w:val="105"/>
          <w:lang w:val="bg-BG" w:eastAsia="x-none"/>
        </w:rPr>
        <w:t xml:space="preserve">обществени </w:t>
      </w:r>
      <w:r w:rsidRPr="00CD3717">
        <w:rPr>
          <w:spacing w:val="-2"/>
          <w:w w:val="105"/>
          <w:lang w:val="bg-BG" w:eastAsia="x-none"/>
        </w:rPr>
        <w:t>сгради</w:t>
      </w:r>
      <w:r>
        <w:rPr>
          <w:spacing w:val="-2"/>
          <w:w w:val="105"/>
          <w:lang w:val="bg-BG" w:eastAsia="x-none"/>
        </w:rPr>
        <w:t xml:space="preserve"> или сгради със смесено предназначение;</w:t>
      </w:r>
    </w:p>
    <w:p w:rsidR="00CD3717" w:rsidRPr="00CD3717" w:rsidRDefault="00CD3717" w:rsidP="00CD3717">
      <w:pPr>
        <w:pStyle w:val="15"/>
        <w:tabs>
          <w:tab w:val="left" w:pos="2655"/>
        </w:tabs>
        <w:ind w:right="23" w:firstLine="425"/>
        <w:rPr>
          <w:spacing w:val="-2"/>
          <w:w w:val="105"/>
          <w:lang w:val="bg-BG" w:eastAsia="x-none"/>
        </w:rPr>
      </w:pPr>
      <w:r w:rsidRPr="00CD3717">
        <w:rPr>
          <w:spacing w:val="-2"/>
          <w:w w:val="105"/>
          <w:lang w:val="bg-BG" w:eastAsia="x-none"/>
        </w:rPr>
        <w:t>Експерт 4 - инженер „Отопление, вентилация и климатизация” или еквивалентно, с пълна проектантска правоспособност</w:t>
      </w:r>
      <w:r>
        <w:rPr>
          <w:spacing w:val="-2"/>
          <w:w w:val="105"/>
          <w:lang w:val="bg-BG" w:eastAsia="x-none"/>
        </w:rPr>
        <w:t xml:space="preserve"> с опит в проектирането </w:t>
      </w:r>
      <w:r w:rsidRPr="00CD3717">
        <w:rPr>
          <w:spacing w:val="-2"/>
          <w:w w:val="105"/>
          <w:lang w:val="bg-BG" w:eastAsia="x-none"/>
        </w:rPr>
        <w:t xml:space="preserve">на </w:t>
      </w:r>
      <w:r>
        <w:rPr>
          <w:spacing w:val="-2"/>
          <w:w w:val="105"/>
          <w:lang w:val="bg-BG" w:eastAsia="x-none"/>
        </w:rPr>
        <w:t xml:space="preserve">обществени </w:t>
      </w:r>
      <w:r w:rsidRPr="00CD3717">
        <w:rPr>
          <w:spacing w:val="-2"/>
          <w:w w:val="105"/>
          <w:lang w:val="bg-BG" w:eastAsia="x-none"/>
        </w:rPr>
        <w:t>сгради</w:t>
      </w:r>
      <w:r>
        <w:rPr>
          <w:spacing w:val="-2"/>
          <w:w w:val="105"/>
          <w:lang w:val="bg-BG" w:eastAsia="x-none"/>
        </w:rPr>
        <w:t xml:space="preserve"> или сгради със смесено предназначение</w:t>
      </w:r>
      <w:r w:rsidRPr="00CD3717">
        <w:rPr>
          <w:spacing w:val="-2"/>
          <w:w w:val="105"/>
          <w:lang w:val="bg-BG" w:eastAsia="x-none"/>
        </w:rPr>
        <w:t>;</w:t>
      </w:r>
    </w:p>
    <w:p w:rsidR="00CD3717" w:rsidRDefault="00CD3717" w:rsidP="00CD3717">
      <w:pPr>
        <w:pStyle w:val="15"/>
        <w:tabs>
          <w:tab w:val="left" w:pos="2655"/>
        </w:tabs>
        <w:spacing w:line="240" w:lineRule="auto"/>
        <w:ind w:right="23" w:firstLine="425"/>
        <w:rPr>
          <w:spacing w:val="-2"/>
          <w:w w:val="105"/>
          <w:lang w:val="bg-BG" w:eastAsia="x-none"/>
        </w:rPr>
      </w:pPr>
      <w:r w:rsidRPr="00CD3717">
        <w:rPr>
          <w:spacing w:val="-2"/>
          <w:w w:val="105"/>
          <w:lang w:val="bg-BG" w:eastAsia="x-none"/>
        </w:rPr>
        <w:t xml:space="preserve">Експерт 5 - физическо лице, упражняващо технически контрол по част "Конструктивна", включено в списък, изготвен и ежегодно актуализиран от Камарата на инженерите в </w:t>
      </w:r>
      <w:r w:rsidRPr="00CD3717">
        <w:rPr>
          <w:spacing w:val="-2"/>
          <w:w w:val="105"/>
          <w:lang w:val="bg-BG" w:eastAsia="x-none"/>
        </w:rPr>
        <w:lastRenderedPageBreak/>
        <w:t>инвестиционното проектиране или в еквивалентен списък или регистър, поддържан от компетентен орган в друга държава.</w:t>
      </w:r>
    </w:p>
    <w:p w:rsidR="00CD3717" w:rsidRPr="00DB2B27" w:rsidRDefault="00CD3717" w:rsidP="00CD3717">
      <w:pPr>
        <w:pStyle w:val="15"/>
        <w:tabs>
          <w:tab w:val="left" w:pos="2655"/>
        </w:tabs>
        <w:spacing w:line="240" w:lineRule="auto"/>
        <w:ind w:right="23" w:firstLine="425"/>
        <w:rPr>
          <w:lang w:val="bg-BG"/>
        </w:rPr>
      </w:pPr>
      <w:r w:rsidRPr="00DB2B27">
        <w:rPr>
          <w:rStyle w:val="81"/>
          <w:sz w:val="24"/>
          <w:szCs w:val="24"/>
          <w:lang w:val="bg-BG"/>
        </w:rPr>
        <w:t>Проектантите следва да са изпълнили минимум 1 /една/ услуга за и</w:t>
      </w:r>
      <w:r w:rsidRPr="00DB2B27">
        <w:rPr>
          <w:lang w:val="bg-BG"/>
        </w:rPr>
        <w:t>зготвяне на инвестиционен проект за</w:t>
      </w:r>
      <w:r w:rsidRPr="00DB2B27">
        <w:rPr>
          <w:color w:val="000000"/>
          <w:lang w:val="bg-BG"/>
        </w:rPr>
        <w:t xml:space="preserve"> сграда за обществено обслужване или </w:t>
      </w:r>
      <w:r w:rsidRPr="00DB2B27">
        <w:rPr>
          <w:spacing w:val="-2"/>
          <w:w w:val="105"/>
          <w:lang w:val="bg-BG" w:eastAsia="x-none"/>
        </w:rPr>
        <w:t>сграда със смесено предназначение</w:t>
      </w:r>
      <w:r w:rsidRPr="00DB2B27">
        <w:rPr>
          <w:lang w:val="bg-BG"/>
        </w:rPr>
        <w:t xml:space="preserve">, приключила с издадено разрешение за строеж </w:t>
      </w:r>
      <w:r w:rsidRPr="00DB2B27">
        <w:rPr>
          <w:rStyle w:val="81"/>
          <w:sz w:val="24"/>
          <w:szCs w:val="24"/>
          <w:lang w:val="bg-BG"/>
        </w:rPr>
        <w:t>през</w:t>
      </w:r>
      <w:r w:rsidRPr="00DB2B27">
        <w:rPr>
          <w:lang w:val="bg-BG"/>
        </w:rPr>
        <w:t xml:space="preserve"> последните 3 /три/ години</w:t>
      </w:r>
      <w:r w:rsidRPr="00DB2B27">
        <w:rPr>
          <w:rStyle w:val="81"/>
          <w:sz w:val="24"/>
          <w:szCs w:val="24"/>
          <w:lang w:val="bg-BG"/>
        </w:rPr>
        <w:t>, считано от датата на подаване на офертата</w:t>
      </w:r>
      <w:r w:rsidRPr="00DB2B27">
        <w:rPr>
          <w:lang w:val="bg-BG"/>
        </w:rPr>
        <w:t>.</w:t>
      </w:r>
    </w:p>
    <w:p w:rsidR="00CD3717" w:rsidRPr="00CD3717" w:rsidRDefault="00CD3717" w:rsidP="00CD3717">
      <w:pPr>
        <w:pStyle w:val="15"/>
        <w:tabs>
          <w:tab w:val="left" w:pos="2655"/>
        </w:tabs>
        <w:spacing w:line="240" w:lineRule="auto"/>
        <w:ind w:right="23" w:firstLine="0"/>
        <w:rPr>
          <w:lang w:val="bg-BG"/>
        </w:rPr>
      </w:pPr>
    </w:p>
    <w:p w:rsidR="00CD3717" w:rsidRPr="007B5EAE" w:rsidRDefault="00CD3717" w:rsidP="00CD3717">
      <w:pPr>
        <w:pStyle w:val="afb"/>
        <w:ind w:firstLine="426"/>
        <w:jc w:val="both"/>
        <w:rPr>
          <w:rFonts w:ascii="Times New Roman" w:hAnsi="Times New Roman"/>
          <w:sz w:val="24"/>
          <w:szCs w:val="24"/>
        </w:rPr>
      </w:pPr>
      <w:r>
        <w:rPr>
          <w:rFonts w:ascii="Times New Roman" w:hAnsi="Times New Roman"/>
          <w:sz w:val="24"/>
          <w:szCs w:val="24"/>
        </w:rPr>
        <w:t xml:space="preserve">За физическите лица – проектанти се попълва </w:t>
      </w:r>
      <w:r w:rsidRPr="007B5EAE">
        <w:rPr>
          <w:rFonts w:ascii="Times New Roman" w:hAnsi="Times New Roman"/>
          <w:b/>
          <w:sz w:val="24"/>
          <w:szCs w:val="24"/>
        </w:rPr>
        <w:t>т. 6</w:t>
      </w:r>
      <w:r>
        <w:rPr>
          <w:rFonts w:ascii="Times New Roman" w:hAnsi="Times New Roman"/>
          <w:b/>
          <w:sz w:val="24"/>
          <w:szCs w:val="24"/>
        </w:rPr>
        <w:t xml:space="preserve">, </w:t>
      </w:r>
      <w:r w:rsidRPr="007B5EAE">
        <w:rPr>
          <w:rFonts w:ascii="Times New Roman" w:hAnsi="Times New Roman"/>
          <w:sz w:val="24"/>
          <w:szCs w:val="24"/>
        </w:rPr>
        <w:t xml:space="preserve">като се изписват имената на съответния проектант, номер на документа за правоспособност (рег.№ в КИИП </w:t>
      </w:r>
      <w:r>
        <w:rPr>
          <w:rFonts w:ascii="Times New Roman" w:hAnsi="Times New Roman"/>
          <w:sz w:val="24"/>
          <w:szCs w:val="24"/>
        </w:rPr>
        <w:t xml:space="preserve">или регистъра на АГКК – </w:t>
      </w:r>
      <w:r w:rsidRPr="007B5EAE">
        <w:rPr>
          <w:rFonts w:ascii="Times New Roman" w:hAnsi="Times New Roman"/>
          <w:sz w:val="24"/>
          <w:szCs w:val="24"/>
        </w:rPr>
        <w:t>за Р България)</w:t>
      </w:r>
      <w:r>
        <w:rPr>
          <w:rFonts w:ascii="Times New Roman" w:hAnsi="Times New Roman"/>
          <w:sz w:val="24"/>
          <w:szCs w:val="24"/>
        </w:rPr>
        <w:t xml:space="preserve"> и данни за опита.</w:t>
      </w:r>
    </w:p>
    <w:p w:rsidR="00CD3717" w:rsidRPr="009712BD" w:rsidRDefault="00CD3717" w:rsidP="00CD3717">
      <w:pPr>
        <w:pStyle w:val="afb"/>
        <w:ind w:firstLine="426"/>
        <w:jc w:val="both"/>
        <w:rPr>
          <w:rFonts w:ascii="Times New Roman" w:hAnsi="Times New Roman"/>
          <w:sz w:val="24"/>
          <w:szCs w:val="24"/>
        </w:rPr>
      </w:pPr>
      <w:r w:rsidRPr="009712BD">
        <w:rPr>
          <w:rFonts w:ascii="Times New Roman" w:hAnsi="Times New Roman"/>
          <w:sz w:val="24"/>
          <w:szCs w:val="24"/>
        </w:rPr>
        <w:t>Информацията за професионалния опит следва да съдържа:</w:t>
      </w:r>
    </w:p>
    <w:p w:rsidR="00CD3717" w:rsidRPr="009712BD" w:rsidRDefault="00CD3717" w:rsidP="00CD3717">
      <w:pPr>
        <w:pStyle w:val="ae"/>
        <w:spacing w:after="0" w:line="276" w:lineRule="exact"/>
        <w:ind w:left="1134" w:right="113"/>
        <w:jc w:val="both"/>
        <w:rPr>
          <w:spacing w:val="-2"/>
          <w:w w:val="105"/>
        </w:rPr>
      </w:pPr>
      <w:r w:rsidRPr="009712BD">
        <w:rPr>
          <w:spacing w:val="-2"/>
          <w:w w:val="105"/>
        </w:rPr>
        <w:t xml:space="preserve">„Предмет на </w:t>
      </w:r>
      <w:r w:rsidRPr="009712BD">
        <w:rPr>
          <w:spacing w:val="-2"/>
          <w:w w:val="105"/>
          <w:lang w:val="bg-BG"/>
        </w:rPr>
        <w:t>проектирането</w:t>
      </w:r>
      <w:r w:rsidRPr="009712BD">
        <w:rPr>
          <w:spacing w:val="-2"/>
          <w:w w:val="105"/>
        </w:rPr>
        <w:t xml:space="preserve">“ /описание на основните дейности/; </w:t>
      </w:r>
    </w:p>
    <w:p w:rsidR="00CD3717" w:rsidRPr="009712BD" w:rsidRDefault="00CD3717" w:rsidP="00CD3717">
      <w:pPr>
        <w:pStyle w:val="ae"/>
        <w:spacing w:after="0" w:line="276" w:lineRule="exact"/>
        <w:ind w:left="1134" w:right="116"/>
        <w:jc w:val="both"/>
        <w:rPr>
          <w:spacing w:val="-2"/>
          <w:w w:val="105"/>
          <w:lang w:val="bg-BG"/>
        </w:rPr>
      </w:pPr>
      <w:r w:rsidRPr="009712BD">
        <w:rPr>
          <w:spacing w:val="-2"/>
          <w:w w:val="105"/>
        </w:rPr>
        <w:t>„</w:t>
      </w:r>
      <w:r w:rsidRPr="009712BD">
        <w:rPr>
          <w:spacing w:val="-2"/>
          <w:w w:val="105"/>
          <w:lang w:val="bg-BG"/>
        </w:rPr>
        <w:t>Номер и д</w:t>
      </w:r>
      <w:r w:rsidRPr="009712BD">
        <w:rPr>
          <w:spacing w:val="-2"/>
          <w:w w:val="105"/>
        </w:rPr>
        <w:t xml:space="preserve">ата на </w:t>
      </w:r>
      <w:r w:rsidRPr="009712BD">
        <w:rPr>
          <w:spacing w:val="-2"/>
          <w:w w:val="105"/>
          <w:lang w:val="bg-BG"/>
        </w:rPr>
        <w:t>издаване на разрешението за строеж / заповедта или решението“</w:t>
      </w:r>
    </w:p>
    <w:p w:rsidR="00CD3717" w:rsidRPr="007333FC" w:rsidRDefault="00CD3717" w:rsidP="00CD3717">
      <w:pPr>
        <w:pStyle w:val="ae"/>
        <w:spacing w:after="0" w:line="276" w:lineRule="exact"/>
        <w:ind w:left="1134" w:right="113"/>
        <w:jc w:val="both"/>
        <w:rPr>
          <w:spacing w:val="-2"/>
          <w:w w:val="105"/>
          <w:lang w:val="bg-BG"/>
        </w:rPr>
      </w:pPr>
      <w:r w:rsidRPr="009712BD">
        <w:rPr>
          <w:spacing w:val="-2"/>
          <w:w w:val="105"/>
        </w:rPr>
        <w:t>„</w:t>
      </w:r>
      <w:r w:rsidRPr="009712BD">
        <w:rPr>
          <w:spacing w:val="-2"/>
          <w:w w:val="105"/>
          <w:lang w:val="bg-BG"/>
        </w:rPr>
        <w:t>Получател“ (</w:t>
      </w:r>
      <w:r w:rsidRPr="009712BD">
        <w:rPr>
          <w:spacing w:val="-2"/>
          <w:w w:val="105"/>
        </w:rPr>
        <w:t>Възложител</w:t>
      </w:r>
      <w:r w:rsidRPr="009712BD">
        <w:rPr>
          <w:spacing w:val="-2"/>
          <w:w w:val="105"/>
          <w:lang w:val="bg-BG"/>
        </w:rPr>
        <w:t>)</w:t>
      </w:r>
      <w:r w:rsidRPr="009712BD">
        <w:rPr>
          <w:spacing w:val="-2"/>
          <w:w w:val="105"/>
        </w:rPr>
        <w:t xml:space="preserve"> - </w:t>
      </w:r>
      <w:bookmarkStart w:id="0" w:name="_GoBack"/>
      <w:r w:rsidRPr="009712BD">
        <w:rPr>
          <w:spacing w:val="-2"/>
          <w:w w:val="105"/>
        </w:rPr>
        <w:t>/Адрес, телефон, факс, електронна поща/;</w:t>
      </w:r>
      <w:bookmarkEnd w:id="0"/>
    </w:p>
    <w:p w:rsidR="00CD3717" w:rsidRDefault="00CD3717" w:rsidP="00005AEA">
      <w:pPr>
        <w:widowControl/>
        <w:suppressAutoHyphens w:val="0"/>
        <w:spacing w:after="120" w:line="276" w:lineRule="exact"/>
        <w:ind w:firstLine="284"/>
        <w:jc w:val="both"/>
        <w:rPr>
          <w:bCs/>
          <w:noProof w:val="0"/>
          <w:szCs w:val="24"/>
          <w:highlight w:val="lightGray"/>
          <w:shd w:val="clear" w:color="auto" w:fill="FEFEFE"/>
          <w:lang w:eastAsia="x-none"/>
        </w:rPr>
      </w:pPr>
    </w:p>
    <w:p w:rsidR="00005AEA" w:rsidRPr="00CD3717" w:rsidRDefault="00CD3717" w:rsidP="00005AEA">
      <w:pPr>
        <w:widowControl/>
        <w:suppressAutoHyphens w:val="0"/>
        <w:spacing w:after="120" w:line="276" w:lineRule="exact"/>
        <w:ind w:firstLine="284"/>
        <w:jc w:val="both"/>
        <w:rPr>
          <w:rFonts w:eastAsia="Arno Pro"/>
          <w:i/>
          <w:noProof w:val="0"/>
          <w:spacing w:val="-1"/>
          <w:szCs w:val="24"/>
          <w:lang w:eastAsia="x-none"/>
        </w:rPr>
      </w:pPr>
      <w:r w:rsidRPr="00CD3717">
        <w:rPr>
          <w:bCs/>
          <w:i/>
          <w:noProof w:val="0"/>
          <w:szCs w:val="24"/>
          <w:shd w:val="clear" w:color="auto" w:fill="FEFEFE"/>
          <w:lang w:eastAsia="x-none"/>
        </w:rPr>
        <w:t xml:space="preserve">Забележка: </w:t>
      </w:r>
      <w:r w:rsidR="00005AEA" w:rsidRPr="00CD3717">
        <w:rPr>
          <w:bCs/>
          <w:i/>
          <w:noProof w:val="0"/>
          <w:szCs w:val="24"/>
          <w:shd w:val="clear" w:color="auto" w:fill="FEFEFE"/>
          <w:lang w:eastAsia="x-none"/>
        </w:rPr>
        <w:t xml:space="preserve">При положение, че </w:t>
      </w:r>
      <w:r w:rsidR="009646A8" w:rsidRPr="00CD3717">
        <w:rPr>
          <w:bCs/>
          <w:i/>
          <w:noProof w:val="0"/>
          <w:szCs w:val="24"/>
          <w:shd w:val="clear" w:color="auto" w:fill="FEFEFE"/>
          <w:lang w:eastAsia="x-none"/>
        </w:rPr>
        <w:t>Участникът</w:t>
      </w:r>
      <w:r w:rsidR="00005AEA" w:rsidRPr="00CD3717">
        <w:rPr>
          <w:bCs/>
          <w:i/>
          <w:noProof w:val="0"/>
          <w:szCs w:val="24"/>
          <w:shd w:val="clear" w:color="auto" w:fill="FEFEFE"/>
          <w:lang w:eastAsia="x-none"/>
        </w:rPr>
        <w:t xml:space="preserve"> е проектантско бюро, регистрирано по Закона за камарата на архитектите и инженерите в инвестиционното проектиране и всички проектанти са от екипа на проектантското бюро се попълва т. 1 б.</w:t>
      </w:r>
    </w:p>
    <w:p w:rsidR="00B64D9B" w:rsidRPr="00CD3717" w:rsidRDefault="00B64D9B" w:rsidP="00B64D9B">
      <w:pPr>
        <w:tabs>
          <w:tab w:val="left" w:pos="284"/>
          <w:tab w:val="left" w:pos="567"/>
        </w:tabs>
        <w:ind w:firstLine="284"/>
        <w:jc w:val="both"/>
        <w:rPr>
          <w:i/>
          <w:noProof w:val="0"/>
          <w:szCs w:val="24"/>
        </w:rPr>
      </w:pPr>
      <w:r w:rsidRPr="00CD3717">
        <w:rPr>
          <w:noProof w:val="0"/>
          <w:szCs w:val="24"/>
          <w:u w:val="single"/>
        </w:rPr>
        <w:t>Важно:</w:t>
      </w:r>
      <w:r w:rsidRPr="00CD3717">
        <w:rPr>
          <w:noProof w:val="0"/>
          <w:szCs w:val="24"/>
        </w:rPr>
        <w:t xml:space="preserve"> </w:t>
      </w:r>
      <w:r w:rsidRPr="00CD3717">
        <w:rPr>
          <w:i/>
          <w:noProof w:val="0"/>
          <w:szCs w:val="24"/>
        </w:rPr>
        <w:t xml:space="preserve">Поставените в настоящия раздел изисквания са минималните изисквания на Възложителя за изпълнение на дейностите. </w:t>
      </w:r>
    </w:p>
    <w:p w:rsidR="00B64D9B" w:rsidRPr="00CD3717" w:rsidRDefault="00B64D9B" w:rsidP="00B64D9B">
      <w:pPr>
        <w:tabs>
          <w:tab w:val="left" w:pos="284"/>
          <w:tab w:val="left" w:pos="567"/>
        </w:tabs>
        <w:ind w:firstLine="284"/>
        <w:jc w:val="both"/>
        <w:rPr>
          <w:i/>
          <w:noProof w:val="0"/>
          <w:szCs w:val="24"/>
        </w:rPr>
      </w:pPr>
      <w:r w:rsidRPr="00CD3717">
        <w:rPr>
          <w:i/>
          <w:noProof w:val="0"/>
          <w:szCs w:val="24"/>
        </w:rPr>
        <w:t>Участник, класиран за изпълнение на повече от една обособена позиция следва</w:t>
      </w:r>
      <w:r w:rsidR="00005AEA" w:rsidRPr="00CD3717">
        <w:rPr>
          <w:i/>
          <w:noProof w:val="0"/>
          <w:szCs w:val="24"/>
        </w:rPr>
        <w:t xml:space="preserve"> да докаже наличието на </w:t>
      </w:r>
      <w:r w:rsidRPr="00CD3717">
        <w:rPr>
          <w:i/>
          <w:noProof w:val="0"/>
          <w:szCs w:val="24"/>
        </w:rPr>
        <w:t xml:space="preserve">ресурс за изпълнение на общия обем дейности </w:t>
      </w:r>
      <w:r w:rsidR="0099007F" w:rsidRPr="00CD3717">
        <w:rPr>
          <w:i/>
          <w:noProof w:val="0"/>
          <w:szCs w:val="24"/>
        </w:rPr>
        <w:t xml:space="preserve">т.е. за всяка обособена позиция </w:t>
      </w:r>
      <w:r w:rsidR="0019368A" w:rsidRPr="00CD3717">
        <w:rPr>
          <w:i/>
          <w:noProof w:val="0"/>
          <w:szCs w:val="24"/>
        </w:rPr>
        <w:t xml:space="preserve">за която участва </w:t>
      </w:r>
      <w:r w:rsidR="0099007F" w:rsidRPr="00CD3717">
        <w:rPr>
          <w:i/>
          <w:noProof w:val="0"/>
          <w:szCs w:val="24"/>
        </w:rPr>
        <w:t xml:space="preserve">трябва да осигури </w:t>
      </w:r>
      <w:r w:rsidR="00FF64A4" w:rsidRPr="00CD3717">
        <w:rPr>
          <w:i/>
          <w:szCs w:val="24"/>
        </w:rPr>
        <w:t xml:space="preserve">включените </w:t>
      </w:r>
      <w:r w:rsidR="00FF64A4" w:rsidRPr="00CD3717">
        <w:rPr>
          <w:b/>
          <w:i/>
          <w:szCs w:val="24"/>
        </w:rPr>
        <w:t>минимум</w:t>
      </w:r>
      <w:r w:rsidR="00FF64A4" w:rsidRPr="00CD3717">
        <w:rPr>
          <w:i/>
          <w:szCs w:val="24"/>
        </w:rPr>
        <w:t xml:space="preserve"> експерти.</w:t>
      </w:r>
    </w:p>
    <w:p w:rsidR="00B64D9B" w:rsidRDefault="00B64D9B" w:rsidP="00B64D9B">
      <w:pPr>
        <w:tabs>
          <w:tab w:val="left" w:pos="426"/>
        </w:tabs>
        <w:spacing w:before="120"/>
        <w:ind w:firstLine="284"/>
        <w:jc w:val="both"/>
        <w:rPr>
          <w:noProof w:val="0"/>
          <w:szCs w:val="24"/>
        </w:rPr>
      </w:pPr>
      <w:r w:rsidRPr="00B3029D">
        <w:rPr>
          <w:b/>
          <w:noProof w:val="0"/>
          <w:szCs w:val="24"/>
        </w:rPr>
        <w:t>Раздел Г:</w:t>
      </w:r>
      <w:r w:rsidRPr="00B3029D">
        <w:rPr>
          <w:noProof w:val="0"/>
          <w:szCs w:val="24"/>
        </w:rPr>
        <w:t xml:space="preserve"> Стандарти за осигуряване на качеството и стандарти за екологично управление – Възложителят не поставя условия за прилагане на стандарти. </w:t>
      </w:r>
    </w:p>
    <w:p w:rsidR="00B64D9B" w:rsidRPr="00B3029D" w:rsidRDefault="00B64D9B" w:rsidP="00B64D9B">
      <w:pPr>
        <w:tabs>
          <w:tab w:val="left" w:pos="426"/>
        </w:tabs>
        <w:spacing w:before="120"/>
        <w:ind w:firstLine="284"/>
        <w:jc w:val="both"/>
        <w:rPr>
          <w:noProof w:val="0"/>
          <w:szCs w:val="24"/>
        </w:rPr>
      </w:pPr>
      <w:r w:rsidRPr="00B3029D">
        <w:rPr>
          <w:b/>
          <w:noProof w:val="0"/>
          <w:szCs w:val="24"/>
        </w:rPr>
        <w:t>Част VI:</w:t>
      </w:r>
      <w:r w:rsidRPr="00B3029D">
        <w:rPr>
          <w:noProof w:val="0"/>
          <w:szCs w:val="24"/>
        </w:rPr>
        <w:t xml:space="preserve"> Заключителни положения</w:t>
      </w:r>
    </w:p>
    <w:p w:rsidR="00B64D9B" w:rsidRPr="00B3029D" w:rsidRDefault="00B64D9B" w:rsidP="00E527A5">
      <w:pPr>
        <w:widowControl/>
        <w:suppressAutoHyphens w:val="0"/>
        <w:spacing w:after="120"/>
        <w:ind w:firstLine="284"/>
        <w:rPr>
          <w:noProof w:val="0"/>
          <w:szCs w:val="24"/>
          <w:lang w:val="x-none" w:eastAsia="x-none"/>
        </w:rPr>
      </w:pPr>
      <w:r w:rsidRPr="00B3029D">
        <w:rPr>
          <w:noProof w:val="0"/>
          <w:szCs w:val="24"/>
          <w:lang w:eastAsia="x-none"/>
        </w:rPr>
        <w:t>Участникът попълва съответната информация в тази част.</w:t>
      </w:r>
    </w:p>
    <w:p w:rsidR="00616745" w:rsidRDefault="00616745" w:rsidP="00616745">
      <w:pPr>
        <w:tabs>
          <w:tab w:val="left" w:pos="284"/>
          <w:tab w:val="left" w:pos="567"/>
        </w:tabs>
        <w:ind w:firstLine="284"/>
        <w:jc w:val="both"/>
        <w:rPr>
          <w:i/>
          <w:noProof w:val="0"/>
          <w:szCs w:val="24"/>
        </w:rPr>
      </w:pPr>
      <w:r>
        <w:rPr>
          <w:i/>
          <w:noProof w:val="0"/>
          <w:szCs w:val="24"/>
        </w:rPr>
        <w:t>Забележки:</w:t>
      </w:r>
    </w:p>
    <w:p w:rsidR="00B64D9B" w:rsidRPr="00B3029D" w:rsidRDefault="00B64D9B" w:rsidP="00616745">
      <w:pPr>
        <w:tabs>
          <w:tab w:val="left" w:pos="284"/>
          <w:tab w:val="left" w:pos="567"/>
        </w:tabs>
        <w:ind w:firstLine="284"/>
        <w:jc w:val="both"/>
        <w:rPr>
          <w:i/>
          <w:noProof w:val="0"/>
          <w:szCs w:val="24"/>
        </w:rPr>
      </w:pPr>
      <w:r w:rsidRPr="00B3029D">
        <w:rPr>
          <w:i/>
          <w:noProof w:val="0"/>
          <w:szCs w:val="24"/>
        </w:rPr>
        <w:t>Съгласно чл. 67, ал. 5 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64D9B" w:rsidRPr="00456646" w:rsidRDefault="00B64D9B" w:rsidP="00B64D9B">
      <w:pPr>
        <w:widowControl/>
        <w:suppressAutoHyphens w:val="0"/>
        <w:ind w:firstLine="284"/>
        <w:jc w:val="both"/>
        <w:rPr>
          <w:i/>
          <w:noProof w:val="0"/>
          <w:szCs w:val="24"/>
          <w:lang w:val="en-US" w:eastAsia="x-none"/>
        </w:rPr>
      </w:pPr>
      <w:r w:rsidRPr="00B3029D">
        <w:rPr>
          <w:i/>
          <w:noProof w:val="0"/>
          <w:szCs w:val="24"/>
          <w:lang w:eastAsia="x-none"/>
        </w:rPr>
        <w:t xml:space="preserve">ЕЕДОП се попълва и подписва в съответствие с изискванията на ЗОП, ППЗОП, указанията на Възложителя и указанията в стандартния образец. </w:t>
      </w:r>
    </w:p>
    <w:p w:rsidR="00CD3717" w:rsidRDefault="0081680B" w:rsidP="00CD3717">
      <w:pPr>
        <w:widowControl/>
        <w:numPr>
          <w:ilvl w:val="1"/>
          <w:numId w:val="36"/>
        </w:numPr>
        <w:suppressAutoHyphens w:val="0"/>
        <w:ind w:left="0" w:firstLine="284"/>
        <w:contextualSpacing/>
        <w:outlineLvl w:val="0"/>
        <w:rPr>
          <w:rFonts w:eastAsia="Calibri"/>
          <w:noProof w:val="0"/>
          <w:szCs w:val="24"/>
          <w:lang w:eastAsia="en-US"/>
        </w:rPr>
      </w:pPr>
      <w:r w:rsidRPr="00CD3717">
        <w:rPr>
          <w:rFonts w:eastAsia="Calibri"/>
          <w:b/>
          <w:noProof w:val="0"/>
          <w:szCs w:val="24"/>
          <w:lang w:eastAsia="en-US"/>
        </w:rPr>
        <w:t>Техническо предложение – Образец № 2</w:t>
      </w:r>
      <w:r w:rsidRPr="00B3029D">
        <w:rPr>
          <w:rFonts w:eastAsia="Calibri"/>
          <w:noProof w:val="0"/>
          <w:szCs w:val="24"/>
          <w:lang w:eastAsia="en-US"/>
        </w:rPr>
        <w:t xml:space="preserve"> (файл: </w:t>
      </w:r>
      <w:r w:rsidRPr="00CD3717">
        <w:rPr>
          <w:rFonts w:eastAsia="Calibri"/>
          <w:noProof w:val="0"/>
          <w:szCs w:val="24"/>
          <w:lang w:eastAsia="en-US"/>
        </w:rPr>
        <w:t>ІI.Образец 2_Техническо предложение.doc</w:t>
      </w:r>
      <w:r w:rsidRPr="00B3029D">
        <w:rPr>
          <w:rFonts w:eastAsia="Calibri"/>
          <w:noProof w:val="0"/>
          <w:szCs w:val="24"/>
          <w:lang w:eastAsia="en-US"/>
        </w:rPr>
        <w:t xml:space="preserve"> )</w:t>
      </w:r>
      <w:r w:rsidR="00900F63" w:rsidRPr="00B3029D">
        <w:rPr>
          <w:rFonts w:eastAsia="Calibri"/>
          <w:noProof w:val="0"/>
          <w:szCs w:val="24"/>
          <w:lang w:eastAsia="en-US"/>
        </w:rPr>
        <w:t xml:space="preserve"> </w:t>
      </w:r>
    </w:p>
    <w:p w:rsidR="00CD3717" w:rsidRPr="00CD3717" w:rsidRDefault="00CD3717" w:rsidP="00CD3717">
      <w:pPr>
        <w:tabs>
          <w:tab w:val="left" w:pos="426"/>
        </w:tabs>
        <w:ind w:firstLine="284"/>
        <w:jc w:val="both"/>
        <w:rPr>
          <w:noProof w:val="0"/>
          <w:szCs w:val="24"/>
        </w:rPr>
      </w:pPr>
      <w:r w:rsidRPr="00CD3717">
        <w:rPr>
          <w:noProof w:val="0"/>
          <w:szCs w:val="24"/>
        </w:rPr>
        <w:t>Техническото предложение се изготвя по образец за всяка обособена позиция, за която се участва. Изготвя се съгласно Техническата спецификация на Възложителя, проекта на договор, условията на поръчката и нормативните изисквания в тази област.</w:t>
      </w:r>
    </w:p>
    <w:p w:rsidR="00CD3717" w:rsidRPr="00CD3717" w:rsidRDefault="00CD3717" w:rsidP="00CD3717">
      <w:pPr>
        <w:tabs>
          <w:tab w:val="left" w:pos="426"/>
        </w:tabs>
        <w:ind w:firstLine="284"/>
        <w:jc w:val="both"/>
        <w:rPr>
          <w:noProof w:val="0"/>
          <w:szCs w:val="24"/>
        </w:rPr>
      </w:pPr>
      <w:r w:rsidRPr="00CD3717">
        <w:rPr>
          <w:noProof w:val="0"/>
          <w:szCs w:val="24"/>
        </w:rPr>
        <w:t>Предлагат се:</w:t>
      </w:r>
    </w:p>
    <w:p w:rsidR="00CD3717" w:rsidRPr="00CD3717" w:rsidRDefault="00CD3717" w:rsidP="00CD3717">
      <w:pPr>
        <w:tabs>
          <w:tab w:val="left" w:pos="426"/>
        </w:tabs>
        <w:ind w:left="284" w:firstLine="284"/>
        <w:jc w:val="both"/>
        <w:rPr>
          <w:noProof w:val="0"/>
          <w:szCs w:val="24"/>
        </w:rPr>
      </w:pPr>
      <w:r w:rsidRPr="00CD3717">
        <w:rPr>
          <w:noProof w:val="0"/>
          <w:szCs w:val="24"/>
        </w:rPr>
        <w:t xml:space="preserve">Срок за изготвянето на </w:t>
      </w:r>
      <w:r>
        <w:rPr>
          <w:noProof w:val="0"/>
          <w:szCs w:val="24"/>
        </w:rPr>
        <w:t xml:space="preserve">етапите на </w:t>
      </w:r>
      <w:r w:rsidRPr="00CD3717">
        <w:rPr>
          <w:noProof w:val="0"/>
          <w:szCs w:val="24"/>
        </w:rPr>
        <w:t>проекта</w:t>
      </w:r>
      <w:r>
        <w:rPr>
          <w:noProof w:val="0"/>
          <w:szCs w:val="24"/>
        </w:rPr>
        <w:t xml:space="preserve"> </w:t>
      </w:r>
      <w:r w:rsidRPr="00CD3717">
        <w:rPr>
          <w:noProof w:val="0"/>
          <w:szCs w:val="24"/>
        </w:rPr>
        <w:t xml:space="preserve">; </w:t>
      </w:r>
    </w:p>
    <w:p w:rsidR="00CD3717" w:rsidRDefault="00CD3717" w:rsidP="00CD3717">
      <w:pPr>
        <w:tabs>
          <w:tab w:val="left" w:pos="426"/>
        </w:tabs>
        <w:ind w:left="284" w:firstLine="284"/>
        <w:jc w:val="both"/>
        <w:rPr>
          <w:noProof w:val="0"/>
          <w:szCs w:val="24"/>
        </w:rPr>
      </w:pPr>
      <w:r>
        <w:rPr>
          <w:noProof w:val="0"/>
          <w:szCs w:val="24"/>
        </w:rPr>
        <w:t>Срок за валидност на офертата, който не може да бъде по-кратък от шест месеца</w:t>
      </w:r>
      <w:r w:rsidRPr="00CD3717">
        <w:rPr>
          <w:noProof w:val="0"/>
          <w:szCs w:val="24"/>
        </w:rPr>
        <w:t>;</w:t>
      </w:r>
    </w:p>
    <w:p w:rsidR="00CD3717" w:rsidRPr="00CD3717" w:rsidRDefault="00FC5BCD" w:rsidP="00CD3717">
      <w:pPr>
        <w:tabs>
          <w:tab w:val="left" w:pos="426"/>
        </w:tabs>
        <w:ind w:left="284" w:firstLine="284"/>
        <w:jc w:val="both"/>
        <w:rPr>
          <w:noProof w:val="0"/>
          <w:szCs w:val="24"/>
        </w:rPr>
      </w:pPr>
      <w:r>
        <w:rPr>
          <w:noProof w:val="0"/>
          <w:szCs w:val="24"/>
        </w:rPr>
        <w:t xml:space="preserve">Описват се планираните </w:t>
      </w:r>
      <w:r w:rsidR="00CD3717">
        <w:rPr>
          <w:noProof w:val="0"/>
          <w:szCs w:val="24"/>
        </w:rPr>
        <w:t xml:space="preserve">дейности </w:t>
      </w:r>
    </w:p>
    <w:p w:rsidR="00CD3717" w:rsidRPr="00CD3717" w:rsidRDefault="00CD3717" w:rsidP="00CD3717">
      <w:pPr>
        <w:tabs>
          <w:tab w:val="left" w:pos="426"/>
        </w:tabs>
        <w:ind w:firstLine="284"/>
        <w:jc w:val="both"/>
        <w:rPr>
          <w:noProof w:val="0"/>
          <w:szCs w:val="24"/>
        </w:rPr>
      </w:pPr>
      <w:r w:rsidRPr="00CD3717">
        <w:rPr>
          <w:noProof w:val="0"/>
          <w:szCs w:val="24"/>
        </w:rPr>
        <w:t>Декларира се:</w:t>
      </w:r>
    </w:p>
    <w:p w:rsidR="00CD3717" w:rsidRPr="00CD3717" w:rsidRDefault="00CD3717" w:rsidP="00CD3717">
      <w:pPr>
        <w:tabs>
          <w:tab w:val="left" w:pos="426"/>
        </w:tabs>
        <w:ind w:left="567"/>
        <w:jc w:val="both"/>
        <w:rPr>
          <w:noProof w:val="0"/>
          <w:szCs w:val="24"/>
        </w:rPr>
      </w:pPr>
      <w:r w:rsidRPr="00CD3717">
        <w:rPr>
          <w:noProof w:val="0"/>
          <w:szCs w:val="24"/>
        </w:rPr>
        <w:t>Съгласие с клаузите на проекта на договор;</w:t>
      </w:r>
    </w:p>
    <w:p w:rsidR="00CD3717" w:rsidRPr="00CD3717" w:rsidRDefault="00CD3717" w:rsidP="00CD3717">
      <w:pPr>
        <w:tabs>
          <w:tab w:val="left" w:pos="426"/>
        </w:tabs>
        <w:ind w:left="567"/>
        <w:jc w:val="both"/>
        <w:rPr>
          <w:noProof w:val="0"/>
          <w:szCs w:val="24"/>
        </w:rPr>
      </w:pPr>
      <w:r w:rsidRPr="00CD3717">
        <w:rPr>
          <w:noProof w:val="0"/>
          <w:szCs w:val="24"/>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D3717" w:rsidRPr="00CD3717" w:rsidRDefault="00CD3717" w:rsidP="00CD3717">
      <w:pPr>
        <w:widowControl/>
        <w:suppressAutoHyphens w:val="0"/>
        <w:spacing w:before="120"/>
        <w:ind w:left="567"/>
        <w:contextualSpacing/>
        <w:jc w:val="both"/>
        <w:outlineLvl w:val="0"/>
        <w:rPr>
          <w:rFonts w:eastAsia="Calibri"/>
          <w:noProof w:val="0"/>
          <w:szCs w:val="24"/>
          <w:lang w:eastAsia="en-US"/>
        </w:rPr>
      </w:pPr>
      <w:r w:rsidRPr="00CD3717">
        <w:rPr>
          <w:rFonts w:eastAsia="Calibri"/>
          <w:noProof w:val="0"/>
          <w:szCs w:val="24"/>
          <w:lang w:eastAsia="en-US"/>
        </w:rPr>
        <w:lastRenderedPageBreak/>
        <w:t>Че в случай, че бъде избран за изпълнител ще се представи списък на правоспособните физически лица, които ще изготвят проекта с данни за правоспособност; заверено копие на полица за застраховка „професионална отговорност“ и удостоверение за ППП.</w:t>
      </w:r>
    </w:p>
    <w:p w:rsidR="00CD3717" w:rsidRPr="00CD3717" w:rsidRDefault="00CD3717" w:rsidP="00CD3717">
      <w:pPr>
        <w:widowControl/>
        <w:suppressAutoHyphens w:val="0"/>
        <w:spacing w:before="120"/>
        <w:ind w:left="284"/>
        <w:contextualSpacing/>
        <w:jc w:val="both"/>
        <w:outlineLvl w:val="0"/>
        <w:rPr>
          <w:rFonts w:eastAsia="Calibri"/>
          <w:noProof w:val="0"/>
          <w:szCs w:val="24"/>
          <w:lang w:eastAsia="en-US"/>
        </w:rPr>
      </w:pPr>
      <w:r w:rsidRPr="00CD3717">
        <w:rPr>
          <w:rFonts w:eastAsia="Calibri"/>
          <w:noProof w:val="0"/>
          <w:szCs w:val="24"/>
          <w:lang w:eastAsia="en-US"/>
        </w:rPr>
        <w:t>Прилага се:</w:t>
      </w:r>
    </w:p>
    <w:p w:rsidR="00CD3717" w:rsidRPr="00CD3717" w:rsidRDefault="00CD3717" w:rsidP="00CD3717">
      <w:pPr>
        <w:widowControl/>
        <w:suppressAutoHyphens w:val="0"/>
        <w:spacing w:before="120"/>
        <w:ind w:left="567"/>
        <w:contextualSpacing/>
        <w:jc w:val="both"/>
        <w:outlineLvl w:val="0"/>
        <w:rPr>
          <w:rFonts w:eastAsia="Calibri"/>
          <w:noProof w:val="0"/>
          <w:szCs w:val="24"/>
          <w:lang w:eastAsia="en-US"/>
        </w:rPr>
      </w:pPr>
      <w:r w:rsidRPr="00CD3717">
        <w:rPr>
          <w:rFonts w:eastAsia="Calibri"/>
          <w:noProof w:val="0"/>
          <w:szCs w:val="24"/>
          <w:lang w:eastAsia="en-US"/>
        </w:rPr>
        <w:t>Документ за упълномощаване, когато лицето, което подава офертата не е законовият представител на участника;</w:t>
      </w:r>
    </w:p>
    <w:p w:rsidR="00CD3717" w:rsidRDefault="00CD3717" w:rsidP="00CD3717">
      <w:pPr>
        <w:widowControl/>
        <w:suppressAutoHyphens w:val="0"/>
        <w:spacing w:before="120"/>
        <w:ind w:left="567"/>
        <w:contextualSpacing/>
        <w:jc w:val="both"/>
        <w:outlineLvl w:val="0"/>
        <w:rPr>
          <w:rFonts w:eastAsia="Calibri"/>
          <w:noProof w:val="0"/>
          <w:szCs w:val="24"/>
          <w:lang w:eastAsia="en-US"/>
        </w:rPr>
      </w:pPr>
      <w:r w:rsidRPr="00CD3717">
        <w:rPr>
          <w:rFonts w:eastAsia="Calibri"/>
          <w:noProof w:val="0"/>
          <w:szCs w:val="24"/>
          <w:lang w:eastAsia="en-US"/>
        </w:rPr>
        <w:t>Може да се приложи декларация за конфиденциалност, в случай на приложимост – по образец на участника.</w:t>
      </w:r>
    </w:p>
    <w:p w:rsidR="00900F63" w:rsidRPr="00B3029D" w:rsidRDefault="00CD3717" w:rsidP="00AF4690">
      <w:pPr>
        <w:widowControl/>
        <w:suppressAutoHyphens w:val="0"/>
        <w:ind w:firstLine="284"/>
        <w:jc w:val="both"/>
        <w:rPr>
          <w:i/>
          <w:noProof w:val="0"/>
          <w:szCs w:val="24"/>
          <w:lang w:eastAsia="x-none"/>
        </w:rPr>
      </w:pPr>
      <w:r>
        <w:rPr>
          <w:rFonts w:eastAsia="Calibri"/>
          <w:noProof w:val="0"/>
          <w:szCs w:val="24"/>
          <w:lang w:eastAsia="en-US"/>
        </w:rPr>
        <w:t>От</w:t>
      </w:r>
      <w:r w:rsidR="00900F63" w:rsidRPr="00B3029D">
        <w:rPr>
          <w:rFonts w:eastAsia="Calibri"/>
          <w:noProof w:val="0"/>
          <w:szCs w:val="24"/>
          <w:lang w:eastAsia="en-US"/>
        </w:rPr>
        <w:t xml:space="preserve"> </w:t>
      </w:r>
      <w:r w:rsidR="00AF4690" w:rsidRPr="00B3029D">
        <w:rPr>
          <w:rFonts w:eastAsia="Calibri"/>
          <w:noProof w:val="0"/>
          <w:szCs w:val="24"/>
          <w:lang w:eastAsia="en-US"/>
        </w:rPr>
        <w:t>Възложителя</w:t>
      </w:r>
      <w:r>
        <w:rPr>
          <w:rFonts w:eastAsia="Calibri"/>
          <w:noProof w:val="0"/>
          <w:szCs w:val="24"/>
          <w:lang w:eastAsia="en-US"/>
        </w:rPr>
        <w:t xml:space="preserve"> са изготвени о</w:t>
      </w:r>
      <w:r w:rsidR="008E4D17" w:rsidRPr="00B3029D">
        <w:t>бразец</w:t>
      </w:r>
      <w:r>
        <w:t xml:space="preserve">и на </w:t>
      </w:r>
      <w:r w:rsidR="00AF4690" w:rsidRPr="00B3029D">
        <w:t xml:space="preserve">технически </w:t>
      </w:r>
      <w:r w:rsidR="008E4D17" w:rsidRPr="00B3029D">
        <w:t>предложения за всяка ОП</w:t>
      </w:r>
      <w:r>
        <w:t xml:space="preserve"> в един файл „</w:t>
      </w:r>
      <w:r w:rsidRPr="00B3029D">
        <w:rPr>
          <w:i/>
          <w:noProof w:val="0"/>
          <w:szCs w:val="24"/>
        </w:rPr>
        <w:t>ІI.Образец 2_Техническо предложение.</w:t>
      </w:r>
      <w:r w:rsidRPr="00B3029D">
        <w:rPr>
          <w:i/>
          <w:noProof w:val="0"/>
          <w:szCs w:val="24"/>
          <w:lang w:val="en-US"/>
        </w:rPr>
        <w:t>doc</w:t>
      </w:r>
      <w:r>
        <w:rPr>
          <w:i/>
          <w:noProof w:val="0"/>
          <w:szCs w:val="24"/>
        </w:rPr>
        <w:t xml:space="preserve">“ </w:t>
      </w:r>
      <w:r w:rsidRPr="00CD3717">
        <w:rPr>
          <w:noProof w:val="0"/>
          <w:szCs w:val="24"/>
        </w:rPr>
        <w:t xml:space="preserve">за всички </w:t>
      </w:r>
      <w:r w:rsidR="008E4D17" w:rsidRPr="00CD3717">
        <w:t>обособен</w:t>
      </w:r>
      <w:r>
        <w:t xml:space="preserve">и позиции. Попълва се само за съответната обособена позиция, </w:t>
      </w:r>
      <w:r w:rsidR="008E4D17" w:rsidRPr="00B3029D">
        <w:t>а именно</w:t>
      </w:r>
      <w:r w:rsidR="00900F63" w:rsidRPr="00B3029D">
        <w:rPr>
          <w:rFonts w:eastAsia="Calibri"/>
          <w:noProof w:val="0"/>
          <w:szCs w:val="24"/>
          <w:lang w:eastAsia="en-US"/>
        </w:rPr>
        <w:t>:</w:t>
      </w:r>
    </w:p>
    <w:p w:rsidR="00900F63" w:rsidRPr="00B3029D" w:rsidRDefault="00900F63" w:rsidP="00900F63">
      <w:pPr>
        <w:widowControl/>
        <w:suppressAutoHyphens w:val="0"/>
        <w:spacing w:before="120"/>
        <w:ind w:firstLine="284"/>
        <w:contextualSpacing/>
        <w:jc w:val="both"/>
        <w:outlineLvl w:val="0"/>
        <w:rPr>
          <w:rFonts w:eastAsia="Calibri"/>
          <w:noProof w:val="0"/>
          <w:szCs w:val="24"/>
          <w:lang w:eastAsia="en-US"/>
        </w:rPr>
      </w:pPr>
      <w:r w:rsidRPr="00B3029D">
        <w:rPr>
          <w:rFonts w:eastAsia="Calibri"/>
          <w:noProof w:val="0"/>
          <w:szCs w:val="24"/>
          <w:lang w:eastAsia="en-US"/>
        </w:rPr>
        <w:t xml:space="preserve">ОП1 </w:t>
      </w:r>
      <w:r w:rsidR="001F3E17" w:rsidRPr="001F3E17">
        <w:rPr>
          <w:rFonts w:eastAsia="Calibri"/>
          <w:noProof w:val="0"/>
          <w:szCs w:val="24"/>
          <w:lang w:eastAsia="en-US"/>
        </w:rPr>
        <w:t>„Изработване на ПУП-ПП за отводящ канал на яз. Смолница 2 община Добричка, проект – изменение на кадастралната карта на землището на с.Козлодуйци и план за обезщетение на собствениците“</w:t>
      </w:r>
      <w:r w:rsidRPr="00B3029D">
        <w:rPr>
          <w:rFonts w:eastAsia="Calibri"/>
          <w:noProof w:val="0"/>
          <w:szCs w:val="24"/>
          <w:lang w:eastAsia="en-US"/>
        </w:rPr>
        <w:t xml:space="preserve"> (</w:t>
      </w:r>
      <w:r w:rsidR="00AF4690" w:rsidRPr="00B3029D">
        <w:rPr>
          <w:rFonts w:eastAsia="Calibri"/>
          <w:noProof w:val="0"/>
          <w:szCs w:val="24"/>
          <w:lang w:eastAsia="en-US"/>
        </w:rPr>
        <w:t>Образец</w:t>
      </w:r>
      <w:r w:rsidRPr="00B3029D">
        <w:rPr>
          <w:rFonts w:eastAsia="Calibri"/>
          <w:noProof w:val="0"/>
          <w:szCs w:val="24"/>
          <w:lang w:eastAsia="en-US"/>
        </w:rPr>
        <w:t xml:space="preserve"> 2.1);</w:t>
      </w:r>
    </w:p>
    <w:p w:rsidR="00900F63" w:rsidRPr="00B3029D" w:rsidRDefault="00900F63" w:rsidP="00900F63">
      <w:pPr>
        <w:widowControl/>
        <w:suppressAutoHyphens w:val="0"/>
        <w:spacing w:before="120"/>
        <w:ind w:firstLine="284"/>
        <w:contextualSpacing/>
        <w:jc w:val="both"/>
        <w:outlineLvl w:val="0"/>
        <w:rPr>
          <w:rFonts w:eastAsia="Calibri"/>
          <w:noProof w:val="0"/>
          <w:szCs w:val="24"/>
          <w:lang w:eastAsia="en-US"/>
        </w:rPr>
      </w:pPr>
      <w:r w:rsidRPr="00B3029D">
        <w:rPr>
          <w:rFonts w:eastAsia="Calibri"/>
          <w:noProof w:val="0"/>
          <w:szCs w:val="24"/>
          <w:lang w:eastAsia="en-US"/>
        </w:rPr>
        <w:t>ОП2 „Изработване инвестиционен проект за канавка в с. Козлодуйци“ (</w:t>
      </w:r>
      <w:r w:rsidR="00AF4690" w:rsidRPr="00B3029D">
        <w:rPr>
          <w:rFonts w:eastAsia="Calibri"/>
          <w:noProof w:val="0"/>
          <w:szCs w:val="24"/>
          <w:lang w:eastAsia="en-US"/>
        </w:rPr>
        <w:t>Образец</w:t>
      </w:r>
      <w:r w:rsidRPr="00B3029D">
        <w:rPr>
          <w:rFonts w:eastAsia="Calibri"/>
          <w:noProof w:val="0"/>
          <w:szCs w:val="24"/>
          <w:lang w:eastAsia="en-US"/>
        </w:rPr>
        <w:t xml:space="preserve"> 2.2);</w:t>
      </w:r>
    </w:p>
    <w:p w:rsidR="00900F63" w:rsidRDefault="00900F63" w:rsidP="00AF4690">
      <w:pPr>
        <w:widowControl/>
        <w:suppressAutoHyphens w:val="0"/>
        <w:spacing w:before="120"/>
        <w:ind w:firstLine="284"/>
        <w:contextualSpacing/>
        <w:jc w:val="both"/>
        <w:outlineLvl w:val="0"/>
        <w:rPr>
          <w:rFonts w:eastAsia="Calibri"/>
          <w:noProof w:val="0"/>
          <w:szCs w:val="24"/>
          <w:lang w:eastAsia="en-US"/>
        </w:rPr>
      </w:pPr>
      <w:r w:rsidRPr="00B3029D">
        <w:rPr>
          <w:rFonts w:eastAsia="Calibri"/>
          <w:noProof w:val="0"/>
          <w:szCs w:val="24"/>
          <w:lang w:eastAsia="en-US"/>
        </w:rPr>
        <w:t>ОП3 „Изработване инвестиционен проект за отводнителен канал в с. Одърци“ (</w:t>
      </w:r>
      <w:r w:rsidR="00AF4690" w:rsidRPr="00B3029D">
        <w:rPr>
          <w:rFonts w:eastAsia="Calibri"/>
          <w:noProof w:val="0"/>
          <w:szCs w:val="24"/>
          <w:lang w:eastAsia="en-US"/>
        </w:rPr>
        <w:t>Образец</w:t>
      </w:r>
      <w:r w:rsidRPr="00B3029D">
        <w:rPr>
          <w:rFonts w:eastAsia="Calibri"/>
          <w:noProof w:val="0"/>
          <w:szCs w:val="24"/>
          <w:lang w:eastAsia="en-US"/>
        </w:rPr>
        <w:t xml:space="preserve"> 2.3);</w:t>
      </w:r>
    </w:p>
    <w:p w:rsidR="00EA4213" w:rsidRPr="00B3029D" w:rsidRDefault="00EA4213" w:rsidP="00AF4690">
      <w:pPr>
        <w:widowControl/>
        <w:suppressAutoHyphens w:val="0"/>
        <w:spacing w:before="120"/>
        <w:ind w:firstLine="284"/>
        <w:contextualSpacing/>
        <w:jc w:val="both"/>
        <w:outlineLvl w:val="0"/>
        <w:rPr>
          <w:rFonts w:eastAsia="Calibri"/>
          <w:noProof w:val="0"/>
          <w:szCs w:val="24"/>
          <w:lang w:eastAsia="en-US"/>
        </w:rPr>
      </w:pPr>
      <w:r w:rsidRPr="00185DD0">
        <w:rPr>
          <w:rFonts w:eastAsia="Calibri"/>
          <w:noProof w:val="0"/>
          <w:szCs w:val="24"/>
          <w:lang w:eastAsia="en-US"/>
        </w:rPr>
        <w:t xml:space="preserve">ОП4 </w:t>
      </w:r>
      <w:r w:rsidR="00185DD0" w:rsidRPr="00185DD0">
        <w:rPr>
          <w:rFonts w:eastAsia="Calibri"/>
          <w:noProof w:val="0"/>
          <w:szCs w:val="24"/>
          <w:lang w:eastAsia="en-US"/>
        </w:rPr>
        <w:t xml:space="preserve">„Изработване на инвестиционен проект за пристройка към сграда в с.Батово за разширение на детска градина“ </w:t>
      </w:r>
      <w:r w:rsidR="00E244CE" w:rsidRPr="00B3029D">
        <w:rPr>
          <w:rFonts w:eastAsia="Calibri"/>
          <w:noProof w:val="0"/>
          <w:szCs w:val="24"/>
          <w:lang w:eastAsia="en-US"/>
        </w:rPr>
        <w:t>(Образец</w:t>
      </w:r>
      <w:r w:rsidR="00E244CE">
        <w:rPr>
          <w:rFonts w:eastAsia="Calibri"/>
          <w:noProof w:val="0"/>
          <w:szCs w:val="24"/>
          <w:lang w:eastAsia="en-US"/>
        </w:rPr>
        <w:t xml:space="preserve"> 2.4</w:t>
      </w:r>
      <w:r w:rsidR="00E244CE" w:rsidRPr="00B3029D">
        <w:rPr>
          <w:rFonts w:eastAsia="Calibri"/>
          <w:noProof w:val="0"/>
          <w:szCs w:val="24"/>
          <w:lang w:eastAsia="en-US"/>
        </w:rPr>
        <w:t>);</w:t>
      </w:r>
    </w:p>
    <w:p w:rsidR="00CD3717" w:rsidRPr="00B3029D" w:rsidRDefault="00CD3717" w:rsidP="00AF4690">
      <w:pPr>
        <w:widowControl/>
        <w:suppressAutoHyphens w:val="0"/>
        <w:spacing w:before="120"/>
        <w:ind w:firstLine="284"/>
        <w:contextualSpacing/>
        <w:jc w:val="both"/>
        <w:outlineLvl w:val="0"/>
        <w:rPr>
          <w:rFonts w:eastAsia="Calibri"/>
          <w:noProof w:val="0"/>
          <w:szCs w:val="24"/>
          <w:lang w:eastAsia="en-US"/>
        </w:rPr>
      </w:pPr>
    </w:p>
    <w:p w:rsidR="0081680B" w:rsidRPr="00B3029D" w:rsidRDefault="0081680B" w:rsidP="008E4D17">
      <w:pPr>
        <w:widowControl/>
        <w:suppressAutoHyphens w:val="0"/>
        <w:spacing w:before="120"/>
        <w:ind w:firstLine="284"/>
        <w:contextualSpacing/>
        <w:jc w:val="both"/>
        <w:outlineLvl w:val="0"/>
        <w:rPr>
          <w:rFonts w:eastAsia="Calibri"/>
          <w:b/>
          <w:noProof w:val="0"/>
          <w:szCs w:val="24"/>
          <w:lang w:eastAsia="en-US"/>
        </w:rPr>
      </w:pPr>
      <w:r w:rsidRPr="00B3029D">
        <w:rPr>
          <w:b/>
        </w:rPr>
        <w:t>2.3.</w:t>
      </w:r>
      <w:r w:rsidRPr="00B3029D">
        <w:t xml:space="preserve"> Ценово предложение, съставено съгласно Образец № 3 </w:t>
      </w:r>
      <w:r w:rsidR="00FF33BD" w:rsidRPr="00B3029D">
        <w:rPr>
          <w:rFonts w:eastAsia="Calibri"/>
          <w:noProof w:val="0"/>
          <w:szCs w:val="24"/>
          <w:lang w:eastAsia="en-US"/>
        </w:rPr>
        <w:t>(файл: ІI.Образец 3_Ценово предложение.doc</w:t>
      </w:r>
      <w:r w:rsidR="00FF33BD" w:rsidRPr="00B3029D">
        <w:rPr>
          <w:rFonts w:eastAsia="Calibri"/>
          <w:b/>
          <w:noProof w:val="0"/>
          <w:szCs w:val="24"/>
          <w:lang w:eastAsia="en-US"/>
        </w:rPr>
        <w:t xml:space="preserve">) </w:t>
      </w:r>
      <w:r w:rsidR="008E4D17" w:rsidRPr="00B3029D">
        <w:t xml:space="preserve">за </w:t>
      </w:r>
      <w:r w:rsidR="001F3E17" w:rsidRPr="001F3E17">
        <w:rPr>
          <w:caps/>
          <w:noProof w:val="0"/>
          <w:sz w:val="28"/>
          <w:szCs w:val="28"/>
        </w:rPr>
        <w:t>„</w:t>
      </w:r>
      <w:r w:rsidR="001F3E17" w:rsidRPr="001F3E17">
        <w:rPr>
          <w:szCs w:val="24"/>
        </w:rPr>
        <w:t>ИЗРАБОТВАНЕ НА ИНВЕСТИЦИОННИ ПРОЕКТИ ЗА ОБЕКТИ В СЕЛАТА КОЗЛОДУЙЦИ, ОДЪРЦИ И БАТОВО И ЗЕМЛИЩЕТО НА СЕЛО КОЗЛОДУЙЦИ В ОБЩИНА ДОБРИЧКА</w:t>
      </w:r>
      <w:r w:rsidR="001F3E17">
        <w:t>“</w:t>
      </w:r>
      <w:r w:rsidRPr="00B3029D">
        <w:t xml:space="preserve">, </w:t>
      </w:r>
      <w:r w:rsidR="00FF33BD" w:rsidRPr="00B3029D">
        <w:t>като в образеца има отделни ценови предложения за всяка ОП. Ценовото предложение се изготвя за всяка обособена позиция, за която се участва, чрез попълване на съответния образец, а именно:</w:t>
      </w:r>
    </w:p>
    <w:p w:rsidR="0081680B" w:rsidRPr="00B3029D" w:rsidRDefault="0081680B" w:rsidP="008E4D17">
      <w:pPr>
        <w:overflowPunct w:val="0"/>
        <w:autoSpaceDE w:val="0"/>
        <w:autoSpaceDN w:val="0"/>
        <w:adjustRightInd w:val="0"/>
        <w:ind w:firstLine="284"/>
        <w:jc w:val="both"/>
        <w:textAlignment w:val="baseline"/>
      </w:pPr>
      <w:r w:rsidRPr="00B3029D">
        <w:t xml:space="preserve">ОП1 </w:t>
      </w:r>
      <w:r w:rsidR="001F3E17" w:rsidRPr="001F3E17">
        <w:t xml:space="preserve">„Изработване на ПУП-ПП за отводящ канал на яз. Смолница 2 община Добричка, проект – изменение на кадастралната карта на землището на с.Козлодуйци и план за обезщетение на собствениците“ </w:t>
      </w:r>
      <w:r w:rsidRPr="00B3029D">
        <w:t>(Обазец 3.1)</w:t>
      </w:r>
    </w:p>
    <w:p w:rsidR="0081680B" w:rsidRPr="00B3029D" w:rsidRDefault="0081680B" w:rsidP="008E4D17">
      <w:pPr>
        <w:overflowPunct w:val="0"/>
        <w:autoSpaceDE w:val="0"/>
        <w:autoSpaceDN w:val="0"/>
        <w:adjustRightInd w:val="0"/>
        <w:ind w:firstLine="284"/>
        <w:jc w:val="both"/>
        <w:textAlignment w:val="baseline"/>
      </w:pPr>
      <w:r w:rsidRPr="00B3029D">
        <w:t>и/или</w:t>
      </w:r>
    </w:p>
    <w:p w:rsidR="0081680B" w:rsidRPr="00B3029D" w:rsidRDefault="0081680B" w:rsidP="008E4D17">
      <w:pPr>
        <w:overflowPunct w:val="0"/>
        <w:autoSpaceDE w:val="0"/>
        <w:autoSpaceDN w:val="0"/>
        <w:adjustRightInd w:val="0"/>
        <w:ind w:firstLine="284"/>
        <w:jc w:val="both"/>
        <w:textAlignment w:val="baseline"/>
      </w:pPr>
      <w:r w:rsidRPr="00B3029D">
        <w:t>ОП2 „Изработване инвестиционен проект за канавка в с</w:t>
      </w:r>
      <w:r w:rsidR="00FF33BD" w:rsidRPr="00B3029D">
        <w:t>.</w:t>
      </w:r>
      <w:r w:rsidRPr="00B3029D">
        <w:t xml:space="preserve"> Козлодуйци“ (Обазец 3.2)</w:t>
      </w:r>
    </w:p>
    <w:p w:rsidR="0081680B" w:rsidRPr="00B3029D" w:rsidRDefault="0081680B" w:rsidP="008E4D17">
      <w:pPr>
        <w:overflowPunct w:val="0"/>
        <w:autoSpaceDE w:val="0"/>
        <w:autoSpaceDN w:val="0"/>
        <w:adjustRightInd w:val="0"/>
        <w:ind w:firstLine="284"/>
        <w:jc w:val="both"/>
        <w:textAlignment w:val="baseline"/>
      </w:pPr>
      <w:r w:rsidRPr="00B3029D">
        <w:t>и/или</w:t>
      </w:r>
    </w:p>
    <w:p w:rsidR="0081680B" w:rsidRDefault="0081680B" w:rsidP="00E244CE">
      <w:pPr>
        <w:overflowPunct w:val="0"/>
        <w:autoSpaceDE w:val="0"/>
        <w:autoSpaceDN w:val="0"/>
        <w:adjustRightInd w:val="0"/>
        <w:ind w:firstLine="284"/>
        <w:jc w:val="both"/>
        <w:textAlignment w:val="baseline"/>
      </w:pPr>
      <w:r w:rsidRPr="00B3029D">
        <w:t>ОП3 „Изработване инвестиционен проект за отводнителен ка</w:t>
      </w:r>
      <w:r w:rsidR="00FF33BD" w:rsidRPr="00B3029D">
        <w:t>нал в с.</w:t>
      </w:r>
      <w:r w:rsidRPr="00B3029D">
        <w:t xml:space="preserve"> Одърци“ (Обазец 3.3)</w:t>
      </w:r>
    </w:p>
    <w:p w:rsidR="00E244CE" w:rsidRPr="00B3029D" w:rsidRDefault="00E244CE" w:rsidP="00E244CE">
      <w:pPr>
        <w:widowControl/>
        <w:suppressAutoHyphens w:val="0"/>
        <w:spacing w:before="120"/>
        <w:ind w:firstLine="284"/>
        <w:contextualSpacing/>
        <w:jc w:val="both"/>
        <w:outlineLvl w:val="0"/>
        <w:rPr>
          <w:rFonts w:eastAsia="Calibri"/>
          <w:noProof w:val="0"/>
          <w:szCs w:val="24"/>
          <w:lang w:eastAsia="en-US"/>
        </w:rPr>
      </w:pPr>
      <w:r w:rsidRPr="00B3029D">
        <w:rPr>
          <w:rFonts w:eastAsia="Calibri"/>
          <w:noProof w:val="0"/>
          <w:szCs w:val="24"/>
          <w:lang w:eastAsia="en-US"/>
        </w:rPr>
        <w:t>и/или</w:t>
      </w:r>
    </w:p>
    <w:p w:rsidR="00E244CE" w:rsidRPr="00B3029D" w:rsidRDefault="00E244CE" w:rsidP="00E244CE">
      <w:pPr>
        <w:widowControl/>
        <w:suppressAutoHyphens w:val="0"/>
        <w:spacing w:before="120"/>
        <w:ind w:firstLine="284"/>
        <w:contextualSpacing/>
        <w:jc w:val="both"/>
        <w:outlineLvl w:val="0"/>
        <w:rPr>
          <w:rFonts w:eastAsia="Calibri"/>
          <w:noProof w:val="0"/>
          <w:szCs w:val="24"/>
          <w:lang w:eastAsia="en-US"/>
        </w:rPr>
      </w:pPr>
      <w:r w:rsidRPr="001F3E17">
        <w:rPr>
          <w:rFonts w:eastAsia="Calibri"/>
          <w:noProof w:val="0"/>
          <w:szCs w:val="24"/>
          <w:lang w:eastAsia="en-US"/>
        </w:rPr>
        <w:t xml:space="preserve">ОП4 </w:t>
      </w:r>
      <w:r w:rsidR="001F3E17" w:rsidRPr="001F3E17">
        <w:rPr>
          <w:rFonts w:eastAsia="Calibri"/>
          <w:noProof w:val="0"/>
          <w:szCs w:val="24"/>
          <w:lang w:eastAsia="en-US"/>
        </w:rPr>
        <w:t xml:space="preserve">„Изработване на инвестиционен проект за пристройка към сграда в с.Батово за разширение на детска градина“ </w:t>
      </w:r>
      <w:r w:rsidRPr="001F3E17">
        <w:rPr>
          <w:rFonts w:eastAsia="Calibri"/>
          <w:noProof w:val="0"/>
          <w:szCs w:val="24"/>
          <w:lang w:eastAsia="en-US"/>
        </w:rPr>
        <w:t>(Образец 3.4);</w:t>
      </w:r>
    </w:p>
    <w:p w:rsidR="008E4D17" w:rsidRPr="00B3029D" w:rsidRDefault="008E4D17" w:rsidP="008E4D17">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 xml:space="preserve">С попълненото Ценово предложение участникът предлага цена за изпълнение на съответната обособена позиция, за която кандидатства. Цената за изпълнение следва да бъде представена в български лева. Стойностите се посочват /закръглят/ до втория знак след десетичната запетая. </w:t>
      </w:r>
    </w:p>
    <w:p w:rsidR="008E4D17" w:rsidRPr="00B3029D" w:rsidRDefault="008E4D17" w:rsidP="008E4D17">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 xml:space="preserve">Цената, посочена в Ценовото предложение трябва да включва всички преки и непреки разходи, които Участникът ще извърши за изпълнението на поръчката. </w:t>
      </w:r>
    </w:p>
    <w:p w:rsidR="008E4D17" w:rsidRPr="00B3029D" w:rsidRDefault="008E4D17" w:rsidP="008E4D17">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 xml:space="preserve">Предложената цена не може да надвишава осигурения финансов ресурс за съответната обособена позиция. </w:t>
      </w:r>
    </w:p>
    <w:p w:rsidR="008E4D17" w:rsidRPr="00B3029D" w:rsidRDefault="008E4D17" w:rsidP="008E4D17">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При несъответствие между цифровата и изписаната с думи цена за обособената позиция ще се приема за вярна изписаната с думи.</w:t>
      </w:r>
    </w:p>
    <w:p w:rsidR="008E4D17" w:rsidRPr="00B3029D" w:rsidRDefault="008E4D17" w:rsidP="008E4D17">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w:t>
      </w:r>
    </w:p>
    <w:p w:rsidR="008E4D17" w:rsidRPr="00B3029D" w:rsidRDefault="008E4D17" w:rsidP="008E4D17">
      <w:pPr>
        <w:widowControl/>
        <w:tabs>
          <w:tab w:val="left" w:pos="2655"/>
        </w:tabs>
        <w:suppressAutoHyphens w:val="0"/>
        <w:ind w:right="23" w:firstLine="284"/>
        <w:jc w:val="both"/>
        <w:rPr>
          <w:noProof w:val="0"/>
          <w:szCs w:val="24"/>
          <w:lang w:eastAsia="en-US"/>
        </w:rPr>
      </w:pPr>
      <w:r w:rsidRPr="00B3029D">
        <w:rPr>
          <w:noProof w:val="0"/>
          <w:szCs w:val="24"/>
          <w:shd w:val="clear" w:color="auto" w:fill="FFFFFF"/>
          <w:lang w:eastAsia="en-US"/>
        </w:rPr>
        <w:t>Комисията за подбор на участниците извършва аритметична проверка на приложените ценови предложения. При установени аритметични грешки, Участникът се отстранява</w:t>
      </w:r>
      <w:r w:rsidRPr="00B3029D">
        <w:rPr>
          <w:noProof w:val="0"/>
          <w:szCs w:val="24"/>
          <w:lang w:val="en-GB" w:eastAsia="en-US"/>
        </w:rPr>
        <w:t>.</w:t>
      </w:r>
    </w:p>
    <w:p w:rsidR="008E4D17" w:rsidRPr="00B3029D" w:rsidRDefault="008E4D17" w:rsidP="008E4D17">
      <w:pPr>
        <w:tabs>
          <w:tab w:val="left" w:pos="567"/>
          <w:tab w:val="left" w:pos="851"/>
          <w:tab w:val="left" w:pos="1134"/>
        </w:tabs>
        <w:ind w:firstLine="284"/>
        <w:jc w:val="both"/>
        <w:rPr>
          <w:noProof w:val="0"/>
          <w:szCs w:val="24"/>
          <w:shd w:val="clear" w:color="auto" w:fill="FFFFFF"/>
        </w:rPr>
      </w:pPr>
      <w:r w:rsidRPr="00B3029D">
        <w:rPr>
          <w:noProof w:val="0"/>
          <w:szCs w:val="24"/>
          <w:shd w:val="clear" w:color="auto" w:fill="FFFFFF"/>
        </w:rPr>
        <w:t xml:space="preserve">Оценката на техническите и ценовите предложения на Участниците се извършва преди </w:t>
      </w:r>
      <w:r w:rsidRPr="00B3029D">
        <w:rPr>
          <w:noProof w:val="0"/>
          <w:color w:val="000000"/>
          <w:szCs w:val="24"/>
        </w:rPr>
        <w:t>разглеждане на документите за съответствие с критериите за подбор</w:t>
      </w:r>
      <w:r w:rsidRPr="00B3029D">
        <w:rPr>
          <w:noProof w:val="0"/>
          <w:szCs w:val="24"/>
          <w:shd w:val="clear" w:color="auto" w:fill="FFFFFF"/>
        </w:rPr>
        <w:t xml:space="preserve"> (провеждането на </w:t>
      </w:r>
      <w:r w:rsidRPr="00B3029D">
        <w:rPr>
          <w:noProof w:val="0"/>
          <w:szCs w:val="24"/>
          <w:shd w:val="clear" w:color="auto" w:fill="FFFFFF"/>
        </w:rPr>
        <w:lastRenderedPageBreak/>
        <w:t>предварителния подбор). Това позволява ценовото предложение да не се представя в отделен запечатан плик.</w:t>
      </w:r>
    </w:p>
    <w:p w:rsidR="00380D4B" w:rsidRPr="00F968AF" w:rsidRDefault="00380D4B" w:rsidP="00342DE1">
      <w:pPr>
        <w:pStyle w:val="af2"/>
        <w:numPr>
          <w:ilvl w:val="1"/>
          <w:numId w:val="38"/>
        </w:numPr>
        <w:tabs>
          <w:tab w:val="left" w:pos="709"/>
          <w:tab w:val="left" w:pos="851"/>
        </w:tabs>
        <w:spacing w:after="0" w:line="276" w:lineRule="exact"/>
        <w:ind w:left="0" w:firstLine="284"/>
        <w:jc w:val="both"/>
        <w:outlineLvl w:val="0"/>
        <w:rPr>
          <w:b/>
          <w:szCs w:val="24"/>
          <w:lang w:val="bg-BG"/>
        </w:rPr>
      </w:pPr>
      <w:r w:rsidRPr="00F968AF">
        <w:rPr>
          <w:b/>
          <w:szCs w:val="24"/>
          <w:lang w:val="bg-BG"/>
        </w:rPr>
        <w:t>Договор за възлагане на обществена поръчка.</w:t>
      </w:r>
    </w:p>
    <w:p w:rsidR="00380D4B" w:rsidRDefault="00380D4B" w:rsidP="008E148D">
      <w:pPr>
        <w:widowControl/>
        <w:tabs>
          <w:tab w:val="left" w:pos="709"/>
          <w:tab w:val="left" w:pos="851"/>
        </w:tabs>
        <w:suppressAutoHyphens w:val="0"/>
        <w:spacing w:before="120" w:line="276" w:lineRule="exact"/>
        <w:ind w:firstLine="284"/>
        <w:contextualSpacing/>
        <w:jc w:val="both"/>
        <w:outlineLvl w:val="0"/>
        <w:rPr>
          <w:rFonts w:eastAsia="Calibri"/>
          <w:noProof w:val="0"/>
          <w:szCs w:val="24"/>
          <w:lang w:eastAsia="en-US"/>
        </w:rPr>
      </w:pPr>
      <w:r w:rsidRPr="00B3029D">
        <w:rPr>
          <w:rFonts w:eastAsia="Calibri"/>
          <w:noProof w:val="0"/>
          <w:szCs w:val="24"/>
          <w:lang w:eastAsia="en-US"/>
        </w:rPr>
        <w:t>За всяка обособена позиция се подписва договор за възлагане на обществена поръчка с избрания Изпълнител. Текстовете, представени в [</w:t>
      </w:r>
      <w:r w:rsidRPr="00B3029D">
        <w:rPr>
          <w:rFonts w:eastAsia="Calibri"/>
          <w:i/>
          <w:noProof w:val="0"/>
          <w:szCs w:val="24"/>
          <w:lang w:eastAsia="en-US"/>
        </w:rPr>
        <w:t>квадратни скоби и наклонен шрифт в черен цвят</w:t>
      </w:r>
      <w:r w:rsidRPr="00B3029D">
        <w:rPr>
          <w:rFonts w:eastAsia="Calibri"/>
          <w:noProof w:val="0"/>
          <w:szCs w:val="24"/>
          <w:lang w:eastAsia="en-US"/>
        </w:rPr>
        <w:t>], обозначават случаи, в които трябва да бъдат попълнени конкретни данни. Текстовете, представени в [</w:t>
      </w:r>
      <w:r w:rsidRPr="00B3029D">
        <w:rPr>
          <w:rFonts w:eastAsia="Calibri"/>
          <w:i/>
          <w:noProof w:val="0"/>
          <w:color w:val="FF0000"/>
          <w:szCs w:val="24"/>
          <w:lang w:eastAsia="en-US"/>
        </w:rPr>
        <w:t>квадратни скоби и наклонен шрифт в червен цвят</w:t>
      </w:r>
      <w:r w:rsidRPr="00B3029D">
        <w:rPr>
          <w:rFonts w:eastAsia="Calibri"/>
          <w:noProof w:val="0"/>
          <w:szCs w:val="24"/>
          <w:lang w:eastAsia="en-US"/>
        </w:rPr>
        <w:t>], обозначават пояснения или указания.</w:t>
      </w:r>
    </w:p>
    <w:p w:rsidR="00A47008" w:rsidRPr="00B3029D" w:rsidRDefault="00A47008" w:rsidP="008E148D">
      <w:pPr>
        <w:widowControl/>
        <w:tabs>
          <w:tab w:val="left" w:pos="709"/>
          <w:tab w:val="left" w:pos="851"/>
        </w:tabs>
        <w:suppressAutoHyphens w:val="0"/>
        <w:spacing w:before="120" w:line="276" w:lineRule="exact"/>
        <w:ind w:firstLine="284"/>
        <w:contextualSpacing/>
        <w:jc w:val="both"/>
        <w:outlineLvl w:val="0"/>
        <w:rPr>
          <w:rFonts w:eastAsia="Calibri"/>
          <w:noProof w:val="0"/>
          <w:szCs w:val="24"/>
          <w:lang w:eastAsia="en-US"/>
        </w:rPr>
      </w:pPr>
      <w:r>
        <w:rPr>
          <w:rFonts w:eastAsia="Calibri"/>
          <w:noProof w:val="0"/>
          <w:szCs w:val="24"/>
          <w:lang w:eastAsia="en-US"/>
        </w:rPr>
        <w:t>Преди сключване на договора се представят:</w:t>
      </w:r>
    </w:p>
    <w:p w:rsidR="00380D4B" w:rsidRPr="00B3029D" w:rsidRDefault="00380D4B" w:rsidP="00E7104E">
      <w:pPr>
        <w:widowControl/>
        <w:numPr>
          <w:ilvl w:val="0"/>
          <w:numId w:val="32"/>
        </w:numPr>
        <w:tabs>
          <w:tab w:val="left" w:pos="284"/>
          <w:tab w:val="left" w:pos="567"/>
        </w:tabs>
        <w:suppressAutoHyphens w:val="0"/>
        <w:spacing w:before="120" w:line="276" w:lineRule="exact"/>
        <w:ind w:left="0" w:firstLine="284"/>
        <w:contextualSpacing/>
        <w:jc w:val="both"/>
        <w:outlineLvl w:val="0"/>
        <w:rPr>
          <w:rFonts w:eastAsia="Calibri"/>
          <w:noProof w:val="0"/>
          <w:szCs w:val="24"/>
          <w:lang w:eastAsia="en-US"/>
        </w:rPr>
      </w:pPr>
      <w:r w:rsidRPr="00B3029D">
        <w:rPr>
          <w:rFonts w:eastAsia="Calibri"/>
          <w:noProof w:val="0"/>
          <w:szCs w:val="24"/>
          <w:lang w:eastAsia="en-US"/>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380D4B" w:rsidRPr="00B3029D" w:rsidRDefault="00380D4B" w:rsidP="00E7104E">
      <w:pPr>
        <w:widowControl/>
        <w:numPr>
          <w:ilvl w:val="0"/>
          <w:numId w:val="32"/>
        </w:numPr>
        <w:tabs>
          <w:tab w:val="left" w:pos="284"/>
          <w:tab w:val="left" w:pos="567"/>
        </w:tabs>
        <w:suppressAutoHyphens w:val="0"/>
        <w:spacing w:before="120" w:line="276" w:lineRule="exact"/>
        <w:ind w:left="0" w:firstLine="284"/>
        <w:contextualSpacing/>
        <w:jc w:val="both"/>
        <w:outlineLvl w:val="0"/>
        <w:rPr>
          <w:rFonts w:eastAsia="Calibri"/>
          <w:noProof w:val="0"/>
          <w:szCs w:val="24"/>
          <w:lang w:eastAsia="en-US"/>
        </w:rPr>
      </w:pPr>
      <w:r w:rsidRPr="00B3029D">
        <w:rPr>
          <w:rFonts w:eastAsia="Calibri"/>
          <w:noProof w:val="0"/>
          <w:szCs w:val="24"/>
          <w:lang w:eastAsia="en-US"/>
        </w:rPr>
        <w:t>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380D4B" w:rsidRPr="00B3029D" w:rsidRDefault="00380D4B" w:rsidP="00E7104E">
      <w:pPr>
        <w:widowControl/>
        <w:numPr>
          <w:ilvl w:val="0"/>
          <w:numId w:val="32"/>
        </w:numPr>
        <w:tabs>
          <w:tab w:val="left" w:pos="284"/>
          <w:tab w:val="left" w:pos="567"/>
        </w:tabs>
        <w:suppressAutoHyphens w:val="0"/>
        <w:spacing w:before="120" w:after="120" w:line="276" w:lineRule="exact"/>
        <w:ind w:left="0" w:firstLine="284"/>
        <w:contextualSpacing/>
        <w:jc w:val="both"/>
        <w:outlineLvl w:val="0"/>
        <w:rPr>
          <w:rFonts w:eastAsia="Calibri"/>
          <w:noProof w:val="0"/>
          <w:szCs w:val="24"/>
          <w:lang w:eastAsia="en-US"/>
        </w:rPr>
      </w:pPr>
      <w:r w:rsidRPr="00B3029D">
        <w:rPr>
          <w:rFonts w:eastAsia="Calibri"/>
          <w:noProof w:val="0"/>
          <w:szCs w:val="24"/>
          <w:lang w:eastAsia="en-US"/>
        </w:rPr>
        <w:t xml:space="preserve">Гаранция за изпълнение на договора в размер на 5 % (пет на сто) от стойността на договора без включен ДДС в една от следните форми: </w:t>
      </w:r>
      <w:r w:rsidR="008E148D" w:rsidRPr="00B3029D">
        <w:t>парична сума преведена по сметка на Община Добричка в “Общинска банка” АД, клон Добрич, IBAN: BG87SOMB 913033100200 01; BIC: SOMBBGSF</w:t>
      </w:r>
      <w:r w:rsidRPr="00B3029D">
        <w:rPr>
          <w:rFonts w:eastAsia="Calibri"/>
          <w:noProof w:val="0"/>
          <w:szCs w:val="24"/>
          <w:lang w:eastAsia="en-US"/>
        </w:rPr>
        <w:t xml:space="preserve">;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w:t>
      </w:r>
      <w:r w:rsidR="008E148D" w:rsidRPr="00B3029D">
        <w:rPr>
          <w:rFonts w:eastAsia="Calibri"/>
          <w:noProof w:val="0"/>
          <w:szCs w:val="24"/>
          <w:lang w:eastAsia="en-US"/>
        </w:rPr>
        <w:t>наредите</w:t>
      </w:r>
      <w:r w:rsidRPr="00B3029D">
        <w:rPr>
          <w:rFonts w:eastAsia="Calibri"/>
          <w:noProof w:val="0"/>
          <w:szCs w:val="24"/>
          <w:lang w:eastAsia="en-US"/>
        </w:rPr>
        <w:t xml:space="preserve"> по банковата гаранция, съответно вносител на сумата по гаранцията или титуляр на застраховката. </w:t>
      </w:r>
      <w:r w:rsidRPr="00B3029D">
        <w:rPr>
          <w:rFonts w:eastAsia="Calibri"/>
          <w:bCs/>
          <w:noProof w:val="0"/>
          <w:kern w:val="32"/>
          <w:szCs w:val="24"/>
          <w:lang w:eastAsia="en-US"/>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r w:rsidRPr="00B3029D">
        <w:rPr>
          <w:rFonts w:eastAsia="Calibri"/>
          <w:noProof w:val="0"/>
          <w:szCs w:val="24"/>
          <w:lang w:eastAsia="en-US"/>
        </w:rPr>
        <w:t>Възложителят ще освободи гаранцията за изпълнение, без да дължи лихви за периода, през който средствата законно са престояли при него.</w:t>
      </w:r>
    </w:p>
    <w:p w:rsidR="00380D4B" w:rsidRPr="00B3029D" w:rsidRDefault="00380D4B" w:rsidP="008E148D">
      <w:pPr>
        <w:widowControl/>
        <w:tabs>
          <w:tab w:val="left" w:pos="284"/>
        </w:tabs>
        <w:suppressAutoHyphens w:val="0"/>
        <w:spacing w:before="120" w:line="276" w:lineRule="exact"/>
        <w:ind w:firstLine="284"/>
        <w:contextualSpacing/>
        <w:jc w:val="both"/>
        <w:outlineLvl w:val="0"/>
        <w:rPr>
          <w:rFonts w:eastAsia="Calibri"/>
          <w:noProof w:val="0"/>
          <w:szCs w:val="24"/>
          <w:lang w:eastAsia="en-US"/>
        </w:rPr>
      </w:pPr>
      <w:r w:rsidRPr="00B3029D">
        <w:rPr>
          <w:rFonts w:eastAsia="Calibri"/>
          <w:noProof w:val="0"/>
          <w:szCs w:val="24"/>
          <w:lang w:eastAsia="en-US"/>
        </w:rPr>
        <w:t xml:space="preserve">В договора са уредени условията и сроковете за задържане или освобождаване на гаранцията за изпълнение </w:t>
      </w:r>
    </w:p>
    <w:p w:rsidR="004B793A" w:rsidRPr="00B3029D" w:rsidRDefault="004B793A" w:rsidP="004B793A">
      <w:pPr>
        <w:widowControl/>
        <w:tabs>
          <w:tab w:val="left" w:pos="284"/>
        </w:tabs>
        <w:suppressAutoHyphens w:val="0"/>
        <w:spacing w:before="120" w:line="276" w:lineRule="exact"/>
        <w:ind w:firstLine="284"/>
        <w:contextualSpacing/>
        <w:jc w:val="both"/>
        <w:outlineLvl w:val="0"/>
        <w:rPr>
          <w:rFonts w:eastAsia="Calibri"/>
          <w:noProof w:val="0"/>
          <w:szCs w:val="24"/>
          <w:lang w:eastAsia="en-US"/>
        </w:rPr>
      </w:pPr>
      <w:r w:rsidRPr="00B3029D">
        <w:rPr>
          <w:rFonts w:eastAsia="Calibri"/>
          <w:noProof w:val="0"/>
          <w:szCs w:val="24"/>
          <w:lang w:eastAsia="en-US"/>
        </w:rPr>
        <w:t>За доказване на липсата на основания за отстраняване се представят документите по чл.58, ал.1 от ЗОП при условията на чл.58, ал.6 от ЗОП.</w:t>
      </w:r>
    </w:p>
    <w:p w:rsidR="004B793A" w:rsidRPr="00B3029D" w:rsidRDefault="00456646" w:rsidP="00342DE1">
      <w:pPr>
        <w:widowControl/>
        <w:tabs>
          <w:tab w:val="left" w:pos="284"/>
        </w:tabs>
        <w:suppressAutoHyphens w:val="0"/>
        <w:ind w:firstLine="284"/>
        <w:contextualSpacing/>
        <w:jc w:val="both"/>
        <w:outlineLvl w:val="0"/>
        <w:rPr>
          <w:rFonts w:eastAsia="Calibri"/>
          <w:noProof w:val="0"/>
          <w:szCs w:val="24"/>
          <w:lang w:eastAsia="en-US"/>
        </w:rPr>
      </w:pPr>
      <w:r>
        <w:rPr>
          <w:rFonts w:eastAsia="Calibri"/>
          <w:noProof w:val="0"/>
          <w:szCs w:val="24"/>
          <w:lang w:eastAsia="en-US"/>
        </w:rPr>
        <w:t xml:space="preserve">Преди </w:t>
      </w:r>
      <w:r w:rsidR="001A268D">
        <w:rPr>
          <w:rFonts w:eastAsia="Calibri"/>
          <w:noProof w:val="0"/>
          <w:szCs w:val="24"/>
          <w:lang w:eastAsia="en-US"/>
        </w:rPr>
        <w:t xml:space="preserve">сключване на договора </w:t>
      </w:r>
      <w:r w:rsidR="004B793A" w:rsidRPr="00B3029D">
        <w:rPr>
          <w:rFonts w:eastAsia="Calibri"/>
          <w:noProof w:val="0"/>
          <w:szCs w:val="24"/>
          <w:lang w:eastAsia="en-US"/>
        </w:rPr>
        <w:t>се представят:</w:t>
      </w:r>
    </w:p>
    <w:p w:rsidR="004B793A" w:rsidRPr="00B3029D" w:rsidRDefault="004B793A" w:rsidP="00342DE1">
      <w:pPr>
        <w:widowControl/>
        <w:numPr>
          <w:ilvl w:val="0"/>
          <w:numId w:val="37"/>
        </w:numPr>
        <w:tabs>
          <w:tab w:val="left" w:pos="284"/>
        </w:tabs>
        <w:suppressAutoHyphens w:val="0"/>
        <w:ind w:left="0" w:firstLine="284"/>
        <w:contextualSpacing/>
        <w:jc w:val="both"/>
        <w:outlineLvl w:val="0"/>
        <w:rPr>
          <w:rFonts w:eastAsia="Calibri"/>
          <w:noProof w:val="0"/>
          <w:szCs w:val="24"/>
          <w:lang w:eastAsia="en-US"/>
        </w:rPr>
      </w:pPr>
      <w:r w:rsidRPr="00B3029D">
        <w:rPr>
          <w:rFonts w:eastAsia="Calibri"/>
          <w:noProof w:val="0"/>
          <w:szCs w:val="24"/>
          <w:lang w:eastAsia="en-US"/>
        </w:rPr>
        <w:t>удостоверение за пълна проектантска правоспособност</w:t>
      </w:r>
      <w:r w:rsidRPr="00B3029D">
        <w:rPr>
          <w:rFonts w:eastAsia="Calibri"/>
          <w:noProof w:val="0"/>
          <w:szCs w:val="24"/>
          <w:lang w:val="en-US" w:eastAsia="en-US"/>
        </w:rPr>
        <w:t xml:space="preserve"> </w:t>
      </w:r>
      <w:r w:rsidRPr="00B3029D">
        <w:rPr>
          <w:rFonts w:eastAsia="Calibri"/>
          <w:noProof w:val="0"/>
          <w:szCs w:val="24"/>
          <w:lang w:eastAsia="en-US"/>
        </w:rPr>
        <w:t>за всеки проектант издадено от съответната камара.</w:t>
      </w:r>
    </w:p>
    <w:p w:rsidR="004B793A" w:rsidRDefault="004B793A" w:rsidP="00342DE1">
      <w:pPr>
        <w:pStyle w:val="ae"/>
        <w:numPr>
          <w:ilvl w:val="0"/>
          <w:numId w:val="39"/>
        </w:numPr>
        <w:spacing w:after="0"/>
        <w:ind w:left="0" w:firstLine="284"/>
        <w:jc w:val="both"/>
        <w:rPr>
          <w:bCs/>
          <w:shd w:val="clear" w:color="auto" w:fill="FEFEFE"/>
          <w:lang w:val="bg-BG"/>
        </w:rPr>
      </w:pPr>
      <w:r w:rsidRPr="00B3029D">
        <w:rPr>
          <w:rFonts w:eastAsia="Calibri"/>
          <w:lang w:eastAsia="en-US"/>
        </w:rPr>
        <w:t xml:space="preserve">застраховка „Професионална отговорност“ в съответствие с изискванията </w:t>
      </w:r>
      <w:r w:rsidRPr="00B3029D">
        <w:rPr>
          <w:spacing w:val="-1"/>
          <w:w w:val="105"/>
          <w:lang w:val="bg-BG"/>
        </w:rPr>
        <w:t xml:space="preserve">на чл.171 или чл.171а от ЗУТ, като минималното застрахователно покритие е в съответствие с изискванията на </w:t>
      </w:r>
      <w:r w:rsidRPr="00B3029D">
        <w:rPr>
          <w:bCs/>
          <w:shd w:val="clear" w:color="auto" w:fill="FEFEFE"/>
          <w:lang w:val="bg-BG"/>
        </w:rPr>
        <w:t>Наредбата за условията и реда за задължително застраховане в проектирането и строителството.</w:t>
      </w:r>
    </w:p>
    <w:p w:rsidR="00B01943" w:rsidRPr="0036219C" w:rsidRDefault="00B01943" w:rsidP="00342DE1">
      <w:pPr>
        <w:pStyle w:val="af2"/>
        <w:numPr>
          <w:ilvl w:val="0"/>
          <w:numId w:val="39"/>
        </w:numPr>
        <w:spacing w:after="0" w:line="240" w:lineRule="auto"/>
        <w:ind w:left="0" w:firstLine="284"/>
        <w:rPr>
          <w:rFonts w:eastAsia="Times New Roman"/>
          <w:bCs/>
          <w:szCs w:val="24"/>
          <w:shd w:val="clear" w:color="auto" w:fill="FEFEFE"/>
          <w:lang w:val="bg-BG" w:eastAsia="x-none"/>
        </w:rPr>
      </w:pPr>
      <w:r w:rsidRPr="0036219C">
        <w:rPr>
          <w:rFonts w:eastAsia="Times New Roman"/>
          <w:bCs/>
          <w:szCs w:val="24"/>
          <w:shd w:val="clear" w:color="auto" w:fill="FEFEFE"/>
          <w:lang w:val="bg-BG" w:eastAsia="x-none"/>
        </w:rPr>
        <w:t xml:space="preserve">списък на </w:t>
      </w:r>
      <w:r w:rsidRPr="0036219C">
        <w:rPr>
          <w:lang w:val="bg-BG"/>
        </w:rPr>
        <w:t>правоспособни физически лица, които ще изпълнят проектирането</w:t>
      </w:r>
      <w:r w:rsidR="00D51740" w:rsidRPr="0036219C">
        <w:rPr>
          <w:lang w:val="bg-BG"/>
        </w:rPr>
        <w:t xml:space="preserve"> и авторски надзор (ако е приложимо)</w:t>
      </w:r>
      <w:r w:rsidRPr="0036219C">
        <w:rPr>
          <w:lang w:val="bg-BG"/>
        </w:rPr>
        <w:t xml:space="preserve"> съгласно представената оферта – Приложение №5 към договора</w:t>
      </w:r>
      <w:r w:rsidRPr="0036219C">
        <w:rPr>
          <w:rFonts w:eastAsia="Times New Roman"/>
          <w:bCs/>
          <w:szCs w:val="24"/>
          <w:shd w:val="clear" w:color="auto" w:fill="FEFEFE"/>
          <w:lang w:val="bg-BG" w:eastAsia="x-none"/>
        </w:rPr>
        <w:t>;</w:t>
      </w:r>
    </w:p>
    <w:p w:rsidR="00B01943" w:rsidRPr="0036219C" w:rsidRDefault="00B01943" w:rsidP="00B01943">
      <w:pPr>
        <w:ind w:right="-284" w:firstLine="284"/>
        <w:jc w:val="both"/>
        <w:rPr>
          <w:i/>
          <w:u w:val="single"/>
        </w:rPr>
      </w:pPr>
      <w:r w:rsidRPr="0036219C">
        <w:rPr>
          <w:i/>
          <w:u w:val="single"/>
        </w:rPr>
        <w:t>Забележка:</w:t>
      </w:r>
    </w:p>
    <w:p w:rsidR="00B01943" w:rsidRPr="0036219C" w:rsidRDefault="00B01943" w:rsidP="00B01943">
      <w:pPr>
        <w:tabs>
          <w:tab w:val="left" w:pos="709"/>
        </w:tabs>
        <w:ind w:firstLine="284"/>
        <w:jc w:val="both"/>
        <w:rPr>
          <w:i/>
          <w:lang w:val="en-US"/>
        </w:rPr>
      </w:pPr>
      <w:r w:rsidRPr="0036219C">
        <w:rPr>
          <w:i/>
        </w:rPr>
        <w:t>Спис</w:t>
      </w:r>
      <w:r w:rsidR="0036219C" w:rsidRPr="0036219C">
        <w:rPr>
          <w:i/>
        </w:rPr>
        <w:t>к</w:t>
      </w:r>
      <w:r w:rsidRPr="0036219C">
        <w:rPr>
          <w:i/>
        </w:rPr>
        <w:t>ът на правоспособни физически лица Приложение №5 към договора, може да бъде променен/т.е. физическите лица да са различни от тези в офертата</w:t>
      </w:r>
      <w:r w:rsidR="0036219C" w:rsidRPr="0036219C">
        <w:rPr>
          <w:i/>
        </w:rPr>
        <w:t xml:space="preserve"> </w:t>
      </w:r>
      <w:r w:rsidRPr="0036219C">
        <w:rPr>
          <w:i/>
        </w:rPr>
        <w:t xml:space="preserve">/преди или след сключване на договора единствено и само </w:t>
      </w:r>
      <w:r w:rsidR="0036219C" w:rsidRPr="0036219C">
        <w:rPr>
          <w:i/>
        </w:rPr>
        <w:t xml:space="preserve">при условията </w:t>
      </w:r>
      <w:r w:rsidR="0036219C">
        <w:rPr>
          <w:i/>
        </w:rPr>
        <w:t xml:space="preserve">на </w:t>
      </w:r>
      <w:r w:rsidRPr="0036219C">
        <w:rPr>
          <w:i/>
        </w:rPr>
        <w:t>договора</w:t>
      </w:r>
      <w:r w:rsidR="0036219C" w:rsidRPr="0036219C">
        <w:rPr>
          <w:i/>
        </w:rPr>
        <w:t xml:space="preserve"> за изпълнение</w:t>
      </w:r>
      <w:r w:rsidRPr="0036219C">
        <w:rPr>
          <w:i/>
        </w:rPr>
        <w:t>.</w:t>
      </w:r>
    </w:p>
    <w:p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36219C">
        <w:rPr>
          <w:noProof w:val="0"/>
          <w:szCs w:val="24"/>
          <w:shd w:val="clear" w:color="auto" w:fill="FFFFFF"/>
          <w:lang w:eastAsia="en-US"/>
        </w:rPr>
        <w:t>Във връзка с разпоредбата на чл. 116, ал.1, т.4, б.“а“ от ЗОП, Възложителят може</w:t>
      </w:r>
      <w:r w:rsidRPr="00B3029D">
        <w:rPr>
          <w:noProof w:val="0"/>
          <w:szCs w:val="24"/>
          <w:shd w:val="clear" w:color="auto" w:fill="FFFFFF"/>
          <w:lang w:eastAsia="en-US"/>
        </w:rPr>
        <w:t xml:space="preserve"> да замени избрания изпълнител с класирания на второ място, при наличие на следните обстоятелства:</w:t>
      </w:r>
    </w:p>
    <w:p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 при настъпване на пълна обективна невъзможност за изпълнение.</w:t>
      </w:r>
    </w:p>
    <w:p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lastRenderedPageBreak/>
        <w:t>- при прекратяване на юридическо лице без правоприемство, по смисъла на законодателството на държавата, в която съответното лице е установено;</w:t>
      </w:r>
    </w:p>
    <w:p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 при условията по чл. 5, ал. 1, т. 3 от ЗИФОДРЮПДРСЛ;</w:t>
      </w:r>
    </w:p>
    <w:p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 когато Изпълнителят не е започнал изпълнението на поръчката в срок до 7 (седем) дни, считано от Датата на влизане в сила на договора;</w:t>
      </w:r>
    </w:p>
    <w:p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 когато Изпълнителят е допуснал съществено отклонение от Техническата спецификация</w:t>
      </w:r>
      <w:r w:rsidRPr="00B3029D">
        <w:rPr>
          <w:noProof w:val="0"/>
          <w:szCs w:val="24"/>
          <w:shd w:val="clear" w:color="auto" w:fill="FFFFFF"/>
          <w:lang w:val="en-GB" w:eastAsia="en-US"/>
        </w:rPr>
        <w:t>.</w:t>
      </w:r>
    </w:p>
    <w:p w:rsidR="00380D4B" w:rsidRPr="00B3029D" w:rsidRDefault="00380D4B" w:rsidP="008E148D">
      <w:pPr>
        <w:widowControl/>
        <w:tabs>
          <w:tab w:val="left" w:pos="2655"/>
        </w:tabs>
        <w:suppressAutoHyphens w:val="0"/>
        <w:ind w:right="23" w:firstLine="284"/>
        <w:jc w:val="both"/>
        <w:rPr>
          <w:noProof w:val="0"/>
          <w:szCs w:val="24"/>
          <w:shd w:val="clear" w:color="auto" w:fill="FFFFFF"/>
          <w:lang w:eastAsia="en-US"/>
        </w:rPr>
      </w:pPr>
    </w:p>
    <w:p w:rsidR="00A47008" w:rsidRDefault="00380D4B" w:rsidP="00D51740">
      <w:pPr>
        <w:widowControl/>
        <w:tabs>
          <w:tab w:val="left" w:pos="2655"/>
        </w:tabs>
        <w:suppressAutoHyphens w:val="0"/>
        <w:ind w:right="23" w:firstLine="284"/>
        <w:jc w:val="both"/>
        <w:rPr>
          <w:noProof w:val="0"/>
          <w:szCs w:val="24"/>
          <w:shd w:val="clear" w:color="auto" w:fill="FFFFFF"/>
          <w:lang w:eastAsia="en-US"/>
        </w:rPr>
      </w:pPr>
      <w:r w:rsidRPr="00B3029D">
        <w:rPr>
          <w:noProof w:val="0"/>
          <w:szCs w:val="24"/>
          <w:shd w:val="clear" w:color="auto" w:fill="FFFFFF"/>
          <w:lang w:eastAsia="en-US"/>
        </w:rPr>
        <w:t>Към документацията са приложени</w:t>
      </w:r>
      <w:r w:rsidR="00A47008">
        <w:rPr>
          <w:noProof w:val="0"/>
          <w:szCs w:val="24"/>
          <w:shd w:val="clear" w:color="auto" w:fill="FFFFFF"/>
          <w:lang w:eastAsia="en-US"/>
        </w:rPr>
        <w:t xml:space="preserve"> проект на дого</w:t>
      </w:r>
      <w:r w:rsidR="00456646">
        <w:rPr>
          <w:noProof w:val="0"/>
          <w:szCs w:val="24"/>
          <w:shd w:val="clear" w:color="auto" w:fill="FFFFFF"/>
          <w:lang w:eastAsia="en-US"/>
        </w:rPr>
        <w:t>во</w:t>
      </w:r>
      <w:r w:rsidR="00A47008">
        <w:rPr>
          <w:noProof w:val="0"/>
          <w:szCs w:val="24"/>
          <w:shd w:val="clear" w:color="auto" w:fill="FFFFFF"/>
          <w:lang w:eastAsia="en-US"/>
        </w:rPr>
        <w:t>рори на</w:t>
      </w:r>
      <w:r w:rsidRPr="00B3029D">
        <w:rPr>
          <w:noProof w:val="0"/>
          <w:szCs w:val="24"/>
          <w:shd w:val="clear" w:color="auto" w:fill="FFFFFF"/>
          <w:lang w:eastAsia="en-US"/>
        </w:rPr>
        <w:t xml:space="preserve"> файлове</w:t>
      </w:r>
      <w:r w:rsidR="00A47008">
        <w:rPr>
          <w:noProof w:val="0"/>
          <w:szCs w:val="24"/>
          <w:shd w:val="clear" w:color="auto" w:fill="FFFFFF"/>
          <w:lang w:eastAsia="en-US"/>
        </w:rPr>
        <w:t xml:space="preserve"> както следва:</w:t>
      </w:r>
      <w:r w:rsidRPr="00B3029D">
        <w:rPr>
          <w:noProof w:val="0"/>
          <w:szCs w:val="24"/>
          <w:shd w:val="clear" w:color="auto" w:fill="FFFFFF"/>
          <w:lang w:eastAsia="en-US"/>
        </w:rPr>
        <w:t xml:space="preserve"> </w:t>
      </w:r>
    </w:p>
    <w:p w:rsidR="00A47008" w:rsidRDefault="00A47008" w:rsidP="00D51740">
      <w:pPr>
        <w:widowControl/>
        <w:tabs>
          <w:tab w:val="left" w:pos="2655"/>
        </w:tabs>
        <w:suppressAutoHyphens w:val="0"/>
        <w:ind w:right="23" w:firstLine="284"/>
        <w:jc w:val="both"/>
        <w:rPr>
          <w:i/>
          <w:noProof w:val="0"/>
          <w:szCs w:val="24"/>
          <w:shd w:val="clear" w:color="auto" w:fill="FFFFFF"/>
          <w:lang w:eastAsia="en-US"/>
        </w:rPr>
      </w:pPr>
      <w:r>
        <w:rPr>
          <w:noProof w:val="0"/>
          <w:szCs w:val="24"/>
          <w:shd w:val="clear" w:color="auto" w:fill="FFFFFF"/>
          <w:lang w:eastAsia="en-US"/>
        </w:rPr>
        <w:t>-</w:t>
      </w:r>
      <w:r w:rsidR="00380D4B" w:rsidRPr="00B3029D">
        <w:rPr>
          <w:i/>
          <w:noProof w:val="0"/>
          <w:szCs w:val="24"/>
          <w:shd w:val="clear" w:color="auto" w:fill="FFFFFF"/>
          <w:lang w:eastAsia="en-US"/>
        </w:rPr>
        <w:t>ІІІ. Договор_Проект.</w:t>
      </w:r>
      <w:r w:rsidR="00380D4B" w:rsidRPr="00B3029D">
        <w:rPr>
          <w:i/>
          <w:noProof w:val="0"/>
          <w:szCs w:val="24"/>
          <w:shd w:val="clear" w:color="auto" w:fill="FFFFFF"/>
          <w:lang w:val="en-US" w:eastAsia="en-US"/>
        </w:rPr>
        <w:t>doc</w:t>
      </w:r>
      <w:r w:rsidR="00380D4B" w:rsidRPr="00B3029D">
        <w:rPr>
          <w:i/>
          <w:noProof w:val="0"/>
          <w:szCs w:val="24"/>
          <w:shd w:val="clear" w:color="auto" w:fill="FFFFFF"/>
          <w:lang w:eastAsia="en-US"/>
        </w:rPr>
        <w:t xml:space="preserve"> </w:t>
      </w:r>
      <w:r w:rsidRPr="00B3029D">
        <w:rPr>
          <w:noProof w:val="0"/>
          <w:szCs w:val="24"/>
          <w:shd w:val="clear" w:color="auto" w:fill="FFFFFF"/>
          <w:lang w:eastAsia="en-US"/>
        </w:rPr>
        <w:t xml:space="preserve">– </w:t>
      </w:r>
      <w:r w:rsidRPr="00A47008">
        <w:rPr>
          <w:noProof w:val="0"/>
          <w:szCs w:val="24"/>
          <w:shd w:val="clear" w:color="auto" w:fill="FFFFFF"/>
          <w:lang w:eastAsia="en-US"/>
        </w:rPr>
        <w:t>подписват се за ОП1,</w:t>
      </w:r>
      <w:r w:rsidR="0036219C">
        <w:rPr>
          <w:noProof w:val="0"/>
          <w:szCs w:val="24"/>
          <w:shd w:val="clear" w:color="auto" w:fill="FFFFFF"/>
          <w:lang w:eastAsia="en-US"/>
        </w:rPr>
        <w:t xml:space="preserve"> </w:t>
      </w:r>
      <w:r w:rsidRPr="00A47008">
        <w:rPr>
          <w:noProof w:val="0"/>
          <w:szCs w:val="24"/>
          <w:shd w:val="clear" w:color="auto" w:fill="FFFFFF"/>
          <w:lang w:eastAsia="en-US"/>
        </w:rPr>
        <w:t>ОП2, ОП3 и</w:t>
      </w:r>
      <w:r>
        <w:rPr>
          <w:noProof w:val="0"/>
          <w:szCs w:val="24"/>
          <w:shd w:val="clear" w:color="auto" w:fill="FFFFFF"/>
          <w:lang w:eastAsia="en-US"/>
        </w:rPr>
        <w:t xml:space="preserve"> Дейност 1(етап </w:t>
      </w:r>
      <w:r>
        <w:rPr>
          <w:noProof w:val="0"/>
          <w:szCs w:val="24"/>
          <w:shd w:val="clear" w:color="auto" w:fill="FFFFFF"/>
          <w:lang w:val="en-US" w:eastAsia="en-US"/>
        </w:rPr>
        <w:t xml:space="preserve">I) </w:t>
      </w:r>
      <w:r>
        <w:rPr>
          <w:noProof w:val="0"/>
          <w:szCs w:val="24"/>
          <w:shd w:val="clear" w:color="auto" w:fill="FFFFFF"/>
          <w:lang w:eastAsia="en-US"/>
        </w:rPr>
        <w:t>на ОП4</w:t>
      </w:r>
      <w:r>
        <w:rPr>
          <w:i/>
          <w:noProof w:val="0"/>
          <w:szCs w:val="24"/>
          <w:shd w:val="clear" w:color="auto" w:fill="FFFFFF"/>
          <w:lang w:eastAsia="en-US"/>
        </w:rPr>
        <w:t xml:space="preserve"> </w:t>
      </w:r>
      <w:r w:rsidR="00D51740">
        <w:rPr>
          <w:i/>
          <w:noProof w:val="0"/>
          <w:szCs w:val="24"/>
          <w:shd w:val="clear" w:color="auto" w:fill="FFFFFF"/>
          <w:lang w:eastAsia="en-US"/>
        </w:rPr>
        <w:t xml:space="preserve">и </w:t>
      </w:r>
    </w:p>
    <w:p w:rsidR="00FE2561" w:rsidRDefault="00A47008" w:rsidP="00D51740">
      <w:pPr>
        <w:widowControl/>
        <w:tabs>
          <w:tab w:val="left" w:pos="2655"/>
        </w:tabs>
        <w:suppressAutoHyphens w:val="0"/>
        <w:ind w:right="23" w:firstLine="284"/>
        <w:jc w:val="both"/>
        <w:rPr>
          <w:noProof w:val="0"/>
          <w:szCs w:val="24"/>
          <w:shd w:val="clear" w:color="auto" w:fill="FFFFFF"/>
          <w:lang w:eastAsia="en-US"/>
        </w:rPr>
      </w:pPr>
      <w:r>
        <w:rPr>
          <w:i/>
          <w:noProof w:val="0"/>
          <w:szCs w:val="24"/>
          <w:shd w:val="clear" w:color="auto" w:fill="FFFFFF"/>
          <w:lang w:eastAsia="en-US"/>
        </w:rPr>
        <w:t>-</w:t>
      </w:r>
      <w:r w:rsidR="00D51740" w:rsidRPr="00B3029D">
        <w:rPr>
          <w:i/>
          <w:noProof w:val="0"/>
          <w:szCs w:val="24"/>
          <w:shd w:val="clear" w:color="auto" w:fill="FFFFFF"/>
          <w:lang w:eastAsia="en-US"/>
        </w:rPr>
        <w:t>ІІІ. Договор_Проект</w:t>
      </w:r>
      <w:r w:rsidR="00D51740">
        <w:rPr>
          <w:i/>
          <w:noProof w:val="0"/>
          <w:szCs w:val="24"/>
          <w:shd w:val="clear" w:color="auto" w:fill="FFFFFF"/>
          <w:lang w:eastAsia="en-US"/>
        </w:rPr>
        <w:t>_Авторски</w:t>
      </w:r>
      <w:r w:rsidR="00D51740" w:rsidRPr="00B3029D">
        <w:rPr>
          <w:i/>
          <w:noProof w:val="0"/>
          <w:szCs w:val="24"/>
          <w:shd w:val="clear" w:color="auto" w:fill="FFFFFF"/>
          <w:lang w:eastAsia="en-US"/>
        </w:rPr>
        <w:t>.</w:t>
      </w:r>
      <w:r w:rsidR="00D51740" w:rsidRPr="00B3029D">
        <w:rPr>
          <w:i/>
          <w:noProof w:val="0"/>
          <w:szCs w:val="24"/>
          <w:shd w:val="clear" w:color="auto" w:fill="FFFFFF"/>
          <w:lang w:val="en-US" w:eastAsia="en-US"/>
        </w:rPr>
        <w:t>doc</w:t>
      </w:r>
      <w:r w:rsidR="00D51740" w:rsidRPr="00B3029D">
        <w:rPr>
          <w:i/>
          <w:noProof w:val="0"/>
          <w:szCs w:val="24"/>
          <w:shd w:val="clear" w:color="auto" w:fill="FFFFFF"/>
          <w:lang w:eastAsia="en-US"/>
        </w:rPr>
        <w:t xml:space="preserve"> </w:t>
      </w:r>
      <w:r w:rsidR="00380D4B" w:rsidRPr="00B3029D">
        <w:rPr>
          <w:noProof w:val="0"/>
          <w:szCs w:val="24"/>
          <w:shd w:val="clear" w:color="auto" w:fill="FFFFFF"/>
          <w:lang w:eastAsia="en-US"/>
        </w:rPr>
        <w:t xml:space="preserve">– </w:t>
      </w:r>
      <w:r w:rsidR="00FE2561" w:rsidRPr="00A47008">
        <w:rPr>
          <w:noProof w:val="0"/>
          <w:szCs w:val="24"/>
          <w:shd w:val="clear" w:color="auto" w:fill="FFFFFF"/>
          <w:lang w:eastAsia="en-US"/>
        </w:rPr>
        <w:t xml:space="preserve">подписват се за </w:t>
      </w:r>
      <w:r w:rsidR="00FE2561">
        <w:rPr>
          <w:noProof w:val="0"/>
          <w:szCs w:val="24"/>
          <w:shd w:val="clear" w:color="auto" w:fill="FFFFFF"/>
          <w:lang w:eastAsia="en-US"/>
        </w:rPr>
        <w:t xml:space="preserve">Дейност 2(етап </w:t>
      </w:r>
      <w:r w:rsidR="005941FA">
        <w:rPr>
          <w:noProof w:val="0"/>
          <w:szCs w:val="24"/>
          <w:shd w:val="clear" w:color="auto" w:fill="FFFFFF"/>
          <w:lang w:val="en-US" w:eastAsia="en-US"/>
        </w:rPr>
        <w:t>I</w:t>
      </w:r>
      <w:r w:rsidR="00FE2561">
        <w:rPr>
          <w:noProof w:val="0"/>
          <w:szCs w:val="24"/>
          <w:shd w:val="clear" w:color="auto" w:fill="FFFFFF"/>
          <w:lang w:val="en-US" w:eastAsia="en-US"/>
        </w:rPr>
        <w:t xml:space="preserve">I) </w:t>
      </w:r>
      <w:r w:rsidR="00FE2561">
        <w:rPr>
          <w:noProof w:val="0"/>
          <w:szCs w:val="24"/>
          <w:shd w:val="clear" w:color="auto" w:fill="FFFFFF"/>
          <w:lang w:eastAsia="en-US"/>
        </w:rPr>
        <w:t>на ОП4</w:t>
      </w:r>
    </w:p>
    <w:p w:rsidR="00FE2561" w:rsidRDefault="00FE2561" w:rsidP="00FE2561">
      <w:pPr>
        <w:widowControl/>
        <w:tabs>
          <w:tab w:val="left" w:pos="2655"/>
        </w:tabs>
        <w:suppressAutoHyphens w:val="0"/>
        <w:ind w:right="23"/>
        <w:jc w:val="both"/>
        <w:rPr>
          <w:noProof w:val="0"/>
          <w:szCs w:val="24"/>
          <w:shd w:val="clear" w:color="auto" w:fill="FFFFFF"/>
          <w:lang w:eastAsia="en-US"/>
        </w:rPr>
      </w:pPr>
      <w:r>
        <w:rPr>
          <w:noProof w:val="0"/>
          <w:szCs w:val="24"/>
          <w:shd w:val="clear" w:color="auto" w:fill="FFFFFF"/>
          <w:lang w:eastAsia="en-US"/>
        </w:rPr>
        <w:t>и</w:t>
      </w:r>
    </w:p>
    <w:p w:rsidR="00D73ABC" w:rsidRPr="00D51740" w:rsidRDefault="00FE2561" w:rsidP="00FE2561">
      <w:pPr>
        <w:widowControl/>
        <w:tabs>
          <w:tab w:val="left" w:pos="2655"/>
        </w:tabs>
        <w:suppressAutoHyphens w:val="0"/>
        <w:ind w:right="23" w:firstLine="270"/>
        <w:jc w:val="both"/>
        <w:rPr>
          <w:rStyle w:val="81"/>
          <w:noProof w:val="0"/>
          <w:sz w:val="24"/>
          <w:szCs w:val="24"/>
          <w:lang w:val="en-US" w:eastAsia="en-US"/>
        </w:rPr>
      </w:pPr>
      <w:r>
        <w:rPr>
          <w:rStyle w:val="81"/>
          <w:i/>
          <w:sz w:val="24"/>
          <w:szCs w:val="24"/>
        </w:rPr>
        <w:t>-</w:t>
      </w:r>
      <w:r w:rsidR="00D73ABC" w:rsidRPr="00FE2561">
        <w:rPr>
          <w:rStyle w:val="81"/>
          <w:i/>
          <w:sz w:val="24"/>
          <w:szCs w:val="24"/>
        </w:rPr>
        <w:t>ІІІ.Договор_Приложение.</w:t>
      </w:r>
      <w:r w:rsidR="00D73ABC" w:rsidRPr="00FE2561">
        <w:rPr>
          <w:rStyle w:val="81"/>
          <w:i/>
          <w:sz w:val="24"/>
          <w:szCs w:val="24"/>
          <w:lang w:val="en-US"/>
        </w:rPr>
        <w:t>doc</w:t>
      </w:r>
      <w:r w:rsidRPr="00FE2561">
        <w:rPr>
          <w:rStyle w:val="81"/>
          <w:sz w:val="24"/>
          <w:szCs w:val="24"/>
        </w:rPr>
        <w:t xml:space="preserve"> </w:t>
      </w:r>
      <w:r w:rsidRPr="00FE2561">
        <w:rPr>
          <w:rStyle w:val="81"/>
          <w:i/>
          <w:sz w:val="24"/>
          <w:szCs w:val="24"/>
        </w:rPr>
        <w:t>–</w:t>
      </w:r>
      <w:r w:rsidRPr="00FE2561">
        <w:rPr>
          <w:rStyle w:val="81"/>
          <w:sz w:val="24"/>
          <w:szCs w:val="24"/>
        </w:rPr>
        <w:t>Приложение</w:t>
      </w:r>
      <w:r>
        <w:rPr>
          <w:rStyle w:val="81"/>
          <w:sz w:val="24"/>
          <w:szCs w:val="24"/>
        </w:rPr>
        <w:t xml:space="preserve"> №5</w:t>
      </w:r>
      <w:r w:rsidRPr="00FE2561">
        <w:rPr>
          <w:rStyle w:val="81"/>
          <w:sz w:val="24"/>
          <w:szCs w:val="24"/>
        </w:rPr>
        <w:t xml:space="preserve"> към договора</w:t>
      </w:r>
      <w:r w:rsidR="00D73ABC" w:rsidRPr="00FE2561">
        <w:rPr>
          <w:rStyle w:val="81"/>
          <w:i/>
          <w:sz w:val="24"/>
          <w:szCs w:val="24"/>
        </w:rPr>
        <w:t xml:space="preserve"> </w:t>
      </w:r>
      <w:r w:rsidRPr="00FE2561">
        <w:rPr>
          <w:rStyle w:val="81"/>
          <w:sz w:val="24"/>
          <w:szCs w:val="24"/>
        </w:rPr>
        <w:t>със</w:t>
      </w:r>
      <w:r w:rsidR="00D73ABC" w:rsidRPr="00FE2561">
        <w:rPr>
          <w:rStyle w:val="81"/>
          <w:i/>
          <w:sz w:val="24"/>
          <w:szCs w:val="24"/>
        </w:rPr>
        <w:t xml:space="preserve"> </w:t>
      </w:r>
      <w:r w:rsidR="00097C71" w:rsidRPr="00FE2561">
        <w:rPr>
          <w:bCs/>
          <w:szCs w:val="24"/>
          <w:shd w:val="clear" w:color="auto" w:fill="FEFEFE"/>
          <w:lang w:eastAsia="x-none"/>
        </w:rPr>
        <w:t xml:space="preserve">списък на </w:t>
      </w:r>
      <w:r w:rsidR="00097C71" w:rsidRPr="00FE2561">
        <w:rPr>
          <w:szCs w:val="24"/>
        </w:rPr>
        <w:t>правоспособни</w:t>
      </w:r>
      <w:r w:rsidR="00097C71" w:rsidRPr="00D51740">
        <w:t xml:space="preserve"> физически лица</w:t>
      </w:r>
      <w:r>
        <w:rPr>
          <w:rStyle w:val="81"/>
        </w:rPr>
        <w:t xml:space="preserve"> /проектанти/</w:t>
      </w:r>
    </w:p>
    <w:p w:rsidR="0071049C" w:rsidRPr="00B3029D" w:rsidRDefault="0071049C" w:rsidP="00EE78F5">
      <w:pPr>
        <w:ind w:firstLine="708"/>
        <w:jc w:val="both"/>
      </w:pPr>
    </w:p>
    <w:sectPr w:rsidR="0071049C" w:rsidRPr="00B3029D" w:rsidSect="003B0740">
      <w:headerReference w:type="default" r:id="rId22"/>
      <w:footerReference w:type="even" r:id="rId23"/>
      <w:footerReference w:type="default" r:id="rId24"/>
      <w:headerReference w:type="first" r:id="rId25"/>
      <w:pgSz w:w="11906" w:h="16838" w:code="9"/>
      <w:pgMar w:top="1843" w:right="707" w:bottom="851" w:left="1191" w:header="510" w:footer="53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71" w:rsidRDefault="00391071">
      <w:r>
        <w:separator/>
      </w:r>
    </w:p>
  </w:endnote>
  <w:endnote w:type="continuationSeparator" w:id="0">
    <w:p w:rsidR="00391071" w:rsidRDefault="0039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no Pro">
    <w:altName w:val="Times New Roman"/>
    <w:charset w:val="00"/>
    <w:family w:val="roman"/>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barU">
    <w:altName w:val="Courier New"/>
    <w:charset w:val="00"/>
    <w:family w:val="auto"/>
    <w:pitch w:val="variable"/>
    <w:sig w:usb0="00000287" w:usb1="00000000" w:usb2="00000000" w:usb3="00000000" w:csb0="0000009F" w:csb1="00000000"/>
  </w:font>
  <w:font w:name="EUAlbertina">
    <w:altName w:val="Times New Roman"/>
    <w:charset w:val="00"/>
    <w:family w:val="roman"/>
    <w:pitch w:val="default"/>
  </w:font>
  <w:font w:name="Times CY">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D6" w:rsidRDefault="000577D6" w:rsidP="00303827">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0577D6" w:rsidRDefault="000577D6" w:rsidP="00A1296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262349"/>
      <w:docPartObj>
        <w:docPartGallery w:val="Page Numbers (Bottom of Page)"/>
        <w:docPartUnique/>
      </w:docPartObj>
    </w:sdtPr>
    <w:sdtEndPr>
      <w:rPr>
        <w:sz w:val="18"/>
        <w:szCs w:val="18"/>
      </w:rPr>
    </w:sdtEndPr>
    <w:sdtContent>
      <w:p w:rsidR="000577D6" w:rsidRPr="00BD7DDE" w:rsidRDefault="000577D6">
        <w:pPr>
          <w:pStyle w:val="aa"/>
          <w:jc w:val="center"/>
          <w:rPr>
            <w:sz w:val="18"/>
            <w:szCs w:val="18"/>
          </w:rPr>
        </w:pPr>
        <w:r w:rsidRPr="00BD7DDE">
          <w:rPr>
            <w:sz w:val="18"/>
            <w:szCs w:val="18"/>
          </w:rPr>
          <w:fldChar w:fldCharType="begin"/>
        </w:r>
        <w:r w:rsidRPr="00BD7DDE">
          <w:rPr>
            <w:sz w:val="18"/>
            <w:szCs w:val="18"/>
          </w:rPr>
          <w:instrText>PAGE   \* MERGEFORMAT</w:instrText>
        </w:r>
        <w:r w:rsidRPr="00BD7DDE">
          <w:rPr>
            <w:sz w:val="18"/>
            <w:szCs w:val="18"/>
          </w:rPr>
          <w:fldChar w:fldCharType="separate"/>
        </w:r>
        <w:r w:rsidR="00B22B0D">
          <w:rPr>
            <w:noProof/>
            <w:sz w:val="18"/>
            <w:szCs w:val="18"/>
          </w:rPr>
          <w:t>2</w:t>
        </w:r>
        <w:r w:rsidRPr="00BD7DDE">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71" w:rsidRDefault="00391071">
      <w:r>
        <w:separator/>
      </w:r>
    </w:p>
  </w:footnote>
  <w:footnote w:type="continuationSeparator" w:id="0">
    <w:p w:rsidR="00391071" w:rsidRDefault="00391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D6" w:rsidRDefault="000577D6" w:rsidP="00724074">
    <w:pPr>
      <w:jc w:val="both"/>
      <w:rPr>
        <w:sz w:val="12"/>
      </w:rPr>
    </w:pPr>
    <w:r>
      <w:drawing>
        <wp:anchor distT="0" distB="0" distL="114300" distR="114300" simplePos="0" relativeHeight="251659264" behindDoc="0" locked="0" layoutInCell="1" allowOverlap="1" wp14:anchorId="00D2A5E3" wp14:editId="2C32B5C1">
          <wp:simplePos x="0" y="0"/>
          <wp:positionH relativeFrom="column">
            <wp:posOffset>344805</wp:posOffset>
          </wp:positionH>
          <wp:positionV relativeFrom="paragraph">
            <wp:posOffset>-149225</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pic:spPr>
              </pic:pic>
            </a:graphicData>
          </a:graphic>
        </wp:anchor>
      </w:drawing>
    </w:r>
    <w:r w:rsidR="0039107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5721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drawing>
        <wp:anchor distT="0" distB="0" distL="114300" distR="114300" simplePos="0" relativeHeight="251658240" behindDoc="0" locked="0" layoutInCell="1" allowOverlap="1" wp14:anchorId="3073811C" wp14:editId="5A2CE5E6">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pic:spPr>
              </pic:pic>
            </a:graphicData>
          </a:graphic>
        </wp:anchor>
      </w:drawing>
    </w:r>
  </w:p>
  <w:p w:rsidR="000577D6" w:rsidRDefault="000577D6" w:rsidP="00724074">
    <w:pPr>
      <w:jc w:val="both"/>
      <w:rPr>
        <w:sz w:val="12"/>
      </w:rPr>
    </w:pPr>
  </w:p>
  <w:p w:rsidR="000577D6" w:rsidRDefault="000577D6" w:rsidP="00724074">
    <w:pPr>
      <w:jc w:val="center"/>
      <w:rPr>
        <w:rFonts w:ascii="Arial Narrow" w:hAnsi="Arial Narrow" w:cs="Arial"/>
        <w:b/>
        <w:i/>
        <w:sz w:val="22"/>
        <w:szCs w:val="22"/>
      </w:rPr>
    </w:pPr>
    <w:r>
      <mc:AlternateContent>
        <mc:Choice Requires="wps">
          <w:drawing>
            <wp:anchor distT="4294967295" distB="4294967295" distL="114300" distR="114300" simplePos="0" relativeHeight="251656192" behindDoc="0" locked="0" layoutInCell="1" allowOverlap="1" wp14:anchorId="077C9F22" wp14:editId="52F18CCE">
              <wp:simplePos x="0" y="0"/>
              <wp:positionH relativeFrom="column">
                <wp:posOffset>1143000</wp:posOffset>
              </wp:positionH>
              <wp:positionV relativeFrom="paragraph">
                <wp:posOffset>81279</wp:posOffset>
              </wp:positionV>
              <wp:extent cx="4232275" cy="0"/>
              <wp:effectExtent l="0" t="19050" r="15875"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" strokeweight="4pt">
              <v:stroke linestyle="thickBetweenThin"/>
            </v:line>
          </w:pict>
        </mc:Fallback>
      </mc:AlternateContent>
    </w:r>
  </w:p>
  <w:p w:rsidR="000577D6" w:rsidRDefault="000577D6" w:rsidP="00724074">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0577D6" w:rsidRDefault="000577D6" w:rsidP="00724074">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6"/>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6"/>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D6" w:rsidRDefault="000577D6" w:rsidP="00B02AE4">
    <w:pPr>
      <w:jc w:val="both"/>
      <w:rPr>
        <w:sz w:val="12"/>
      </w:rPr>
    </w:pPr>
  </w:p>
  <w:p w:rsidR="000577D6" w:rsidRDefault="000577D6" w:rsidP="00B02AE4">
    <w:pPr>
      <w:jc w:val="both"/>
      <w:rPr>
        <w:sz w:val="12"/>
      </w:rPr>
    </w:pPr>
    <w:r>
      <w:drawing>
        <wp:anchor distT="0" distB="0" distL="114300" distR="114300" simplePos="0" relativeHeight="251664384" behindDoc="0" locked="0" layoutInCell="1" allowOverlap="1" wp14:anchorId="17B3902F" wp14:editId="5EAF0A47">
          <wp:simplePos x="0" y="0"/>
          <wp:positionH relativeFrom="column">
            <wp:posOffset>342900</wp:posOffset>
          </wp:positionH>
          <wp:positionV relativeFrom="paragraph">
            <wp:posOffset>1270</wp:posOffset>
          </wp:positionV>
          <wp:extent cx="617220" cy="914400"/>
          <wp:effectExtent l="0" t="0" r="0" b="0"/>
          <wp:wrapSquare wrapText="bothSides"/>
          <wp:docPr id="5" name="Картина 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pic:spPr>
              </pic:pic>
            </a:graphicData>
          </a:graphic>
        </wp:anchor>
      </w:drawing>
    </w:r>
    <w:r w:rsidR="0039107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17pt;margin-top:.1pt;width:282.75pt;height:18pt;z-index:251662336;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drawing>
        <wp:anchor distT="0" distB="0" distL="114300" distR="114300" simplePos="0" relativeHeight="251663360" behindDoc="0" locked="0" layoutInCell="1" allowOverlap="1" wp14:anchorId="7C2A3043" wp14:editId="798A7ECF">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pic:spPr>
              </pic:pic>
            </a:graphicData>
          </a:graphic>
        </wp:anchor>
      </w:drawing>
    </w:r>
  </w:p>
  <w:p w:rsidR="000577D6" w:rsidRDefault="000577D6" w:rsidP="00B02AE4">
    <w:pPr>
      <w:jc w:val="both"/>
      <w:rPr>
        <w:sz w:val="12"/>
      </w:rPr>
    </w:pPr>
  </w:p>
  <w:p w:rsidR="000577D6" w:rsidRDefault="000577D6" w:rsidP="00B02AE4">
    <w:pPr>
      <w:jc w:val="both"/>
      <w:rPr>
        <w:sz w:val="12"/>
      </w:rPr>
    </w:pPr>
  </w:p>
  <w:p w:rsidR="000577D6" w:rsidRDefault="000577D6" w:rsidP="00B02AE4">
    <w:pPr>
      <w:jc w:val="center"/>
      <w:rPr>
        <w:rFonts w:ascii="Arial Narrow" w:hAnsi="Arial Narrow" w:cs="Arial"/>
        <w:b/>
        <w:i/>
        <w:sz w:val="22"/>
        <w:szCs w:val="22"/>
      </w:rPr>
    </w:pPr>
    <w:r>
      <mc:AlternateContent>
        <mc:Choice Requires="wps">
          <w:drawing>
            <wp:anchor distT="4294967295" distB="4294967295" distL="114300" distR="114300" simplePos="0" relativeHeight="251661312" behindDoc="0" locked="0" layoutInCell="1" allowOverlap="1" wp14:anchorId="512FD0CC" wp14:editId="3269F6DB">
              <wp:simplePos x="0" y="0"/>
              <wp:positionH relativeFrom="column">
                <wp:posOffset>1143000</wp:posOffset>
              </wp:positionH>
              <wp:positionV relativeFrom="paragraph">
                <wp:posOffset>81279</wp:posOffset>
              </wp:positionV>
              <wp:extent cx="4232275" cy="0"/>
              <wp:effectExtent l="0" t="19050" r="15875" b="381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" strokeweight="4pt">
              <v:stroke linestyle="thickBetweenThin"/>
            </v:line>
          </w:pict>
        </mc:Fallback>
      </mc:AlternateContent>
    </w:r>
  </w:p>
  <w:p w:rsidR="000577D6" w:rsidRDefault="000577D6" w:rsidP="00B02AE4">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0577D6" w:rsidRDefault="000577D6" w:rsidP="00B02AE4">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6"/>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6"/>
          <w:rFonts w:ascii="Arial Narrow" w:hAnsi="Arial Narrow" w:cs="Arial"/>
          <w:b/>
          <w:i/>
          <w:sz w:val="22"/>
          <w:szCs w:val="22"/>
        </w:rPr>
        <w:t>www.dobrichka.bg</w:t>
      </w:r>
    </w:hyperlink>
  </w:p>
  <w:p w:rsidR="000577D6" w:rsidRDefault="000577D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1D74051"/>
    <w:multiLevelType w:val="multilevel"/>
    <w:tmpl w:val="66F89742"/>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021A4514"/>
    <w:multiLevelType w:val="hybridMultilevel"/>
    <w:tmpl w:val="1EC27366"/>
    <w:lvl w:ilvl="0" w:tplc="6FBE592A">
      <w:start w:val="1"/>
      <w:numFmt w:val="bullet"/>
      <w:lvlText w:val=""/>
      <w:lvlJc w:val="left"/>
      <w:pPr>
        <w:ind w:left="1004" w:hanging="360"/>
      </w:pPr>
      <w:rPr>
        <w:rFonts w:ascii="Symbol" w:hAnsi="Symbol" w:hint="default"/>
        <w:b/>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0">
    <w:nsid w:val="06C9063C"/>
    <w:multiLevelType w:val="hybridMultilevel"/>
    <w:tmpl w:val="A36CDE8E"/>
    <w:lvl w:ilvl="0" w:tplc="181C34B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
    <w:nsid w:val="08C064BD"/>
    <w:multiLevelType w:val="hybridMultilevel"/>
    <w:tmpl w:val="CFF208EA"/>
    <w:lvl w:ilvl="0" w:tplc="04020009">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2">
    <w:nsid w:val="08DE6892"/>
    <w:multiLevelType w:val="hybridMultilevel"/>
    <w:tmpl w:val="07D02F1A"/>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3">
    <w:nsid w:val="08ED2EEB"/>
    <w:multiLevelType w:val="hybridMultilevel"/>
    <w:tmpl w:val="63D42CA2"/>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4">
    <w:nsid w:val="09512038"/>
    <w:multiLevelType w:val="hybridMultilevel"/>
    <w:tmpl w:val="198ECC12"/>
    <w:lvl w:ilvl="0" w:tplc="0402000B">
      <w:start w:val="1"/>
      <w:numFmt w:val="bullet"/>
      <w:lvlText w:val=""/>
      <w:lvlJc w:val="left"/>
      <w:pPr>
        <w:tabs>
          <w:tab w:val="num" w:pos="644"/>
        </w:tabs>
        <w:ind w:left="644"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61E0622"/>
    <w:multiLevelType w:val="hybridMultilevel"/>
    <w:tmpl w:val="1518B542"/>
    <w:lvl w:ilvl="0" w:tplc="12F2294E">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9">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2">
    <w:nsid w:val="2F8C4F26"/>
    <w:multiLevelType w:val="hybridMultilevel"/>
    <w:tmpl w:val="46D84EDC"/>
    <w:lvl w:ilvl="0" w:tplc="D73460D6">
      <w:start w:val="1"/>
      <w:numFmt w:val="decimal"/>
      <w:lvlText w:val="%1."/>
      <w:lvlJc w:val="left"/>
      <w:pPr>
        <w:ind w:hanging="380"/>
      </w:pPr>
      <w:rPr>
        <w:rFonts w:ascii="Arno Pro" w:eastAsia="Arno Pro" w:hAnsi="Arno Pro" w:hint="default"/>
        <w:w w:val="105"/>
        <w:sz w:val="24"/>
        <w:szCs w:val="24"/>
      </w:rPr>
    </w:lvl>
    <w:lvl w:ilvl="1" w:tplc="4F828AB2">
      <w:start w:val="1"/>
      <w:numFmt w:val="bullet"/>
      <w:lvlText w:val="•"/>
      <w:lvlJc w:val="left"/>
      <w:rPr>
        <w:rFonts w:hint="default"/>
      </w:rPr>
    </w:lvl>
    <w:lvl w:ilvl="2" w:tplc="347259E2">
      <w:start w:val="1"/>
      <w:numFmt w:val="bullet"/>
      <w:lvlText w:val="•"/>
      <w:lvlJc w:val="left"/>
      <w:rPr>
        <w:rFonts w:hint="default"/>
      </w:rPr>
    </w:lvl>
    <w:lvl w:ilvl="3" w:tplc="88AEFABC">
      <w:start w:val="1"/>
      <w:numFmt w:val="bullet"/>
      <w:lvlText w:val="•"/>
      <w:lvlJc w:val="left"/>
      <w:rPr>
        <w:rFonts w:hint="default"/>
      </w:rPr>
    </w:lvl>
    <w:lvl w:ilvl="4" w:tplc="8E9CA406">
      <w:start w:val="1"/>
      <w:numFmt w:val="bullet"/>
      <w:lvlText w:val="•"/>
      <w:lvlJc w:val="left"/>
      <w:rPr>
        <w:rFonts w:hint="default"/>
      </w:rPr>
    </w:lvl>
    <w:lvl w:ilvl="5" w:tplc="F274D162">
      <w:start w:val="1"/>
      <w:numFmt w:val="bullet"/>
      <w:lvlText w:val="•"/>
      <w:lvlJc w:val="left"/>
      <w:rPr>
        <w:rFonts w:hint="default"/>
      </w:rPr>
    </w:lvl>
    <w:lvl w:ilvl="6" w:tplc="5B0AE84C">
      <w:start w:val="1"/>
      <w:numFmt w:val="bullet"/>
      <w:lvlText w:val="•"/>
      <w:lvlJc w:val="left"/>
      <w:rPr>
        <w:rFonts w:hint="default"/>
      </w:rPr>
    </w:lvl>
    <w:lvl w:ilvl="7" w:tplc="3F30A316">
      <w:start w:val="1"/>
      <w:numFmt w:val="bullet"/>
      <w:lvlText w:val="•"/>
      <w:lvlJc w:val="left"/>
      <w:rPr>
        <w:rFonts w:hint="default"/>
      </w:rPr>
    </w:lvl>
    <w:lvl w:ilvl="8" w:tplc="32DC79FC">
      <w:start w:val="1"/>
      <w:numFmt w:val="bullet"/>
      <w:lvlText w:val="•"/>
      <w:lvlJc w:val="left"/>
      <w:rPr>
        <w:rFonts w:hint="default"/>
      </w:rPr>
    </w:lvl>
  </w:abstractNum>
  <w:abstractNum w:abstractNumId="23">
    <w:nsid w:val="3173340F"/>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345315AF"/>
    <w:multiLevelType w:val="hybridMultilevel"/>
    <w:tmpl w:val="A36CDE8E"/>
    <w:lvl w:ilvl="0" w:tplc="181C34BE">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5">
    <w:nsid w:val="3E16096F"/>
    <w:multiLevelType w:val="multilevel"/>
    <w:tmpl w:val="A36259E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Calibri" w:hint="default"/>
        <w:b w:val="0"/>
      </w:rPr>
    </w:lvl>
    <w:lvl w:ilvl="2">
      <w:start w:val="1"/>
      <w:numFmt w:val="decimal"/>
      <w:isLgl/>
      <w:lvlText w:val="%1.%2.%3."/>
      <w:lvlJc w:val="left"/>
      <w:pPr>
        <w:ind w:left="1080" w:hanging="720"/>
      </w:pPr>
      <w:rPr>
        <w:rFonts w:eastAsia="Calibri" w:hint="default"/>
        <w:b w:val="0"/>
      </w:rPr>
    </w:lvl>
    <w:lvl w:ilvl="3">
      <w:start w:val="1"/>
      <w:numFmt w:val="decimal"/>
      <w:isLgl/>
      <w:lvlText w:val="%1.%2.%3.%4."/>
      <w:lvlJc w:val="left"/>
      <w:pPr>
        <w:ind w:left="1080" w:hanging="720"/>
      </w:pPr>
      <w:rPr>
        <w:rFonts w:eastAsia="Calibri" w:hint="default"/>
        <w:b w:val="0"/>
      </w:rPr>
    </w:lvl>
    <w:lvl w:ilvl="4">
      <w:start w:val="1"/>
      <w:numFmt w:val="decimal"/>
      <w:isLgl/>
      <w:lvlText w:val="%1.%2.%3.%4.%5."/>
      <w:lvlJc w:val="left"/>
      <w:pPr>
        <w:ind w:left="1440" w:hanging="1080"/>
      </w:pPr>
      <w:rPr>
        <w:rFonts w:eastAsia="Calibri" w:hint="default"/>
        <w:b w:val="0"/>
      </w:rPr>
    </w:lvl>
    <w:lvl w:ilvl="5">
      <w:start w:val="1"/>
      <w:numFmt w:val="decimal"/>
      <w:isLgl/>
      <w:lvlText w:val="%1.%2.%3.%4.%5.%6."/>
      <w:lvlJc w:val="left"/>
      <w:pPr>
        <w:ind w:left="1440" w:hanging="1080"/>
      </w:pPr>
      <w:rPr>
        <w:rFonts w:eastAsia="Calibri" w:hint="default"/>
        <w:b w:val="0"/>
      </w:rPr>
    </w:lvl>
    <w:lvl w:ilvl="6">
      <w:start w:val="1"/>
      <w:numFmt w:val="decimal"/>
      <w:isLgl/>
      <w:lvlText w:val="%1.%2.%3.%4.%5.%6.%7."/>
      <w:lvlJc w:val="left"/>
      <w:pPr>
        <w:ind w:left="1800" w:hanging="1440"/>
      </w:pPr>
      <w:rPr>
        <w:rFonts w:eastAsia="Calibri" w:hint="default"/>
        <w:b w:val="0"/>
      </w:rPr>
    </w:lvl>
    <w:lvl w:ilvl="7">
      <w:start w:val="1"/>
      <w:numFmt w:val="decimal"/>
      <w:isLgl/>
      <w:lvlText w:val="%1.%2.%3.%4.%5.%6.%7.%8."/>
      <w:lvlJc w:val="left"/>
      <w:pPr>
        <w:ind w:left="1800" w:hanging="1440"/>
      </w:pPr>
      <w:rPr>
        <w:rFonts w:eastAsia="Calibri" w:hint="default"/>
        <w:b w:val="0"/>
      </w:rPr>
    </w:lvl>
    <w:lvl w:ilvl="8">
      <w:start w:val="1"/>
      <w:numFmt w:val="decimal"/>
      <w:isLgl/>
      <w:lvlText w:val="%1.%2.%3.%4.%5.%6.%7.%8.%9."/>
      <w:lvlJc w:val="left"/>
      <w:pPr>
        <w:ind w:left="2160" w:hanging="1800"/>
      </w:pPr>
      <w:rPr>
        <w:rFonts w:eastAsia="Calibri" w:hint="default"/>
        <w:b w:val="0"/>
      </w:r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8">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9">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5206CE2"/>
    <w:multiLevelType w:val="hybridMultilevel"/>
    <w:tmpl w:val="1D4AF682"/>
    <w:lvl w:ilvl="0" w:tplc="936C06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2">
    <w:nsid w:val="574D6D80"/>
    <w:multiLevelType w:val="hybridMultilevel"/>
    <w:tmpl w:val="B3902216"/>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59652E6F"/>
    <w:multiLevelType w:val="hybridMultilevel"/>
    <w:tmpl w:val="46C43C9E"/>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A3D321C"/>
    <w:multiLevelType w:val="hybridMultilevel"/>
    <w:tmpl w:val="AEFEE604"/>
    <w:lvl w:ilvl="0" w:tplc="CFCC822A">
      <w:start w:val="1"/>
      <w:numFmt w:val="decimal"/>
      <w:lvlText w:val="%1."/>
      <w:lvlJc w:val="left"/>
      <w:pPr>
        <w:ind w:left="630" w:hanging="360"/>
      </w:pPr>
      <w:rPr>
        <w:rFonts w:ascii="Times New Roman" w:eastAsia="Times New Roman" w:hAnsi="Times New Roman" w:cs="Times New Roman"/>
      </w:rPr>
    </w:lvl>
    <w:lvl w:ilvl="1" w:tplc="04020003" w:tentative="1">
      <w:start w:val="1"/>
      <w:numFmt w:val="bullet"/>
      <w:lvlText w:val="o"/>
      <w:lvlJc w:val="left"/>
      <w:pPr>
        <w:ind w:left="1350" w:hanging="360"/>
      </w:pPr>
      <w:rPr>
        <w:rFonts w:ascii="Courier New" w:hAnsi="Courier New" w:cs="Courier New" w:hint="default"/>
      </w:rPr>
    </w:lvl>
    <w:lvl w:ilvl="2" w:tplc="04020005" w:tentative="1">
      <w:start w:val="1"/>
      <w:numFmt w:val="bullet"/>
      <w:lvlText w:val=""/>
      <w:lvlJc w:val="left"/>
      <w:pPr>
        <w:ind w:left="2070" w:hanging="360"/>
      </w:pPr>
      <w:rPr>
        <w:rFonts w:ascii="Wingdings" w:hAnsi="Wingdings" w:hint="default"/>
      </w:rPr>
    </w:lvl>
    <w:lvl w:ilvl="3" w:tplc="04020001" w:tentative="1">
      <w:start w:val="1"/>
      <w:numFmt w:val="bullet"/>
      <w:lvlText w:val=""/>
      <w:lvlJc w:val="left"/>
      <w:pPr>
        <w:ind w:left="2790" w:hanging="360"/>
      </w:pPr>
      <w:rPr>
        <w:rFonts w:ascii="Symbol" w:hAnsi="Symbol" w:hint="default"/>
      </w:rPr>
    </w:lvl>
    <w:lvl w:ilvl="4" w:tplc="04020003" w:tentative="1">
      <w:start w:val="1"/>
      <w:numFmt w:val="bullet"/>
      <w:lvlText w:val="o"/>
      <w:lvlJc w:val="left"/>
      <w:pPr>
        <w:ind w:left="3510" w:hanging="360"/>
      </w:pPr>
      <w:rPr>
        <w:rFonts w:ascii="Courier New" w:hAnsi="Courier New" w:cs="Courier New" w:hint="default"/>
      </w:rPr>
    </w:lvl>
    <w:lvl w:ilvl="5" w:tplc="04020005" w:tentative="1">
      <w:start w:val="1"/>
      <w:numFmt w:val="bullet"/>
      <w:lvlText w:val=""/>
      <w:lvlJc w:val="left"/>
      <w:pPr>
        <w:ind w:left="4230" w:hanging="360"/>
      </w:pPr>
      <w:rPr>
        <w:rFonts w:ascii="Wingdings" w:hAnsi="Wingdings" w:hint="default"/>
      </w:rPr>
    </w:lvl>
    <w:lvl w:ilvl="6" w:tplc="04020001" w:tentative="1">
      <w:start w:val="1"/>
      <w:numFmt w:val="bullet"/>
      <w:lvlText w:val=""/>
      <w:lvlJc w:val="left"/>
      <w:pPr>
        <w:ind w:left="4950" w:hanging="360"/>
      </w:pPr>
      <w:rPr>
        <w:rFonts w:ascii="Symbol" w:hAnsi="Symbol" w:hint="default"/>
      </w:rPr>
    </w:lvl>
    <w:lvl w:ilvl="7" w:tplc="04020003" w:tentative="1">
      <w:start w:val="1"/>
      <w:numFmt w:val="bullet"/>
      <w:lvlText w:val="o"/>
      <w:lvlJc w:val="left"/>
      <w:pPr>
        <w:ind w:left="5670" w:hanging="360"/>
      </w:pPr>
      <w:rPr>
        <w:rFonts w:ascii="Courier New" w:hAnsi="Courier New" w:cs="Courier New" w:hint="default"/>
      </w:rPr>
    </w:lvl>
    <w:lvl w:ilvl="8" w:tplc="04020005" w:tentative="1">
      <w:start w:val="1"/>
      <w:numFmt w:val="bullet"/>
      <w:lvlText w:val=""/>
      <w:lvlJc w:val="left"/>
      <w:pPr>
        <w:ind w:left="6390" w:hanging="360"/>
      </w:pPr>
      <w:rPr>
        <w:rFonts w:ascii="Wingdings" w:hAnsi="Wingdings" w:hint="default"/>
      </w:rPr>
    </w:lvl>
  </w:abstractNum>
  <w:abstractNum w:abstractNumId="3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6">
    <w:nsid w:val="5B686957"/>
    <w:multiLevelType w:val="multilevel"/>
    <w:tmpl w:val="C45CA650"/>
    <w:lvl w:ilvl="0">
      <w:start w:val="1"/>
      <w:numFmt w:val="decimal"/>
      <w:lvlText w:val="%1."/>
      <w:lvlJc w:val="left"/>
      <w:pPr>
        <w:ind w:left="786" w:hanging="360"/>
      </w:pPr>
      <w:rPr>
        <w:rFonts w:hint="default"/>
        <w:b/>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7">
    <w:nsid w:val="5BE36F8A"/>
    <w:multiLevelType w:val="hybridMultilevel"/>
    <w:tmpl w:val="B44ECC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58D0DED"/>
    <w:multiLevelType w:val="multilevel"/>
    <w:tmpl w:val="FB0CB2E4"/>
    <w:lvl w:ilvl="0">
      <w:start w:val="1"/>
      <w:numFmt w:val="decimal"/>
      <w:lvlText w:val="%1."/>
      <w:lvlJc w:val="left"/>
      <w:pPr>
        <w:ind w:hanging="286"/>
        <w:jc w:val="right"/>
      </w:pPr>
      <w:rPr>
        <w:rFonts w:ascii="Times New Roman" w:eastAsia="Times New Roman" w:hAnsi="Times New Roman" w:hint="default"/>
        <w:sz w:val="24"/>
        <w:szCs w:val="24"/>
      </w:rPr>
    </w:lvl>
    <w:lvl w:ilvl="1">
      <w:start w:val="1"/>
      <w:numFmt w:val="decimal"/>
      <w:lvlText w:val="%1.%2."/>
      <w:lvlJc w:val="left"/>
      <w:pPr>
        <w:ind w:hanging="526"/>
      </w:pPr>
      <w:rPr>
        <w:rFonts w:ascii="Times New Roman" w:eastAsia="Times New Roman" w:hAnsi="Times New Roman" w:hint="default"/>
        <w:sz w:val="24"/>
        <w:szCs w:val="24"/>
      </w:rPr>
    </w:lvl>
    <w:lvl w:ilvl="2">
      <w:start w:val="1"/>
      <w:numFmt w:val="decimal"/>
      <w:lvlText w:val="%1.%2.%3."/>
      <w:lvlJc w:val="left"/>
      <w:pPr>
        <w:ind w:hanging="701"/>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2">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3">
    <w:nsid w:val="78A761F2"/>
    <w:multiLevelType w:val="hybridMultilevel"/>
    <w:tmpl w:val="AF666886"/>
    <w:lvl w:ilvl="0" w:tplc="04020009">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44">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nsid w:val="79C53A5C"/>
    <w:multiLevelType w:val="hybridMultilevel"/>
    <w:tmpl w:val="11D0A75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A0907C3"/>
    <w:multiLevelType w:val="hybridMultilevel"/>
    <w:tmpl w:val="DADE3432"/>
    <w:lvl w:ilvl="0" w:tplc="04020001">
      <w:start w:val="1"/>
      <w:numFmt w:val="bullet"/>
      <w:lvlText w:val=""/>
      <w:lvlJc w:val="left"/>
      <w:pPr>
        <w:ind w:left="1066" w:hanging="360"/>
      </w:pPr>
      <w:rPr>
        <w:rFonts w:ascii="Symbol" w:hAnsi="Symbol" w:hint="default"/>
      </w:rPr>
    </w:lvl>
    <w:lvl w:ilvl="1" w:tplc="04020003" w:tentative="1">
      <w:start w:val="1"/>
      <w:numFmt w:val="bullet"/>
      <w:lvlText w:val="o"/>
      <w:lvlJc w:val="left"/>
      <w:pPr>
        <w:ind w:left="1786" w:hanging="360"/>
      </w:pPr>
      <w:rPr>
        <w:rFonts w:ascii="Courier New" w:hAnsi="Courier New" w:cs="Courier New" w:hint="default"/>
      </w:rPr>
    </w:lvl>
    <w:lvl w:ilvl="2" w:tplc="04020005" w:tentative="1">
      <w:start w:val="1"/>
      <w:numFmt w:val="bullet"/>
      <w:lvlText w:val=""/>
      <w:lvlJc w:val="left"/>
      <w:pPr>
        <w:ind w:left="2506" w:hanging="360"/>
      </w:pPr>
      <w:rPr>
        <w:rFonts w:ascii="Wingdings" w:hAnsi="Wingdings" w:hint="default"/>
      </w:rPr>
    </w:lvl>
    <w:lvl w:ilvl="3" w:tplc="04020001" w:tentative="1">
      <w:start w:val="1"/>
      <w:numFmt w:val="bullet"/>
      <w:lvlText w:val=""/>
      <w:lvlJc w:val="left"/>
      <w:pPr>
        <w:ind w:left="3226" w:hanging="360"/>
      </w:pPr>
      <w:rPr>
        <w:rFonts w:ascii="Symbol" w:hAnsi="Symbol" w:hint="default"/>
      </w:rPr>
    </w:lvl>
    <w:lvl w:ilvl="4" w:tplc="04020003" w:tentative="1">
      <w:start w:val="1"/>
      <w:numFmt w:val="bullet"/>
      <w:lvlText w:val="o"/>
      <w:lvlJc w:val="left"/>
      <w:pPr>
        <w:ind w:left="3946" w:hanging="360"/>
      </w:pPr>
      <w:rPr>
        <w:rFonts w:ascii="Courier New" w:hAnsi="Courier New" w:cs="Courier New" w:hint="default"/>
      </w:rPr>
    </w:lvl>
    <w:lvl w:ilvl="5" w:tplc="04020005" w:tentative="1">
      <w:start w:val="1"/>
      <w:numFmt w:val="bullet"/>
      <w:lvlText w:val=""/>
      <w:lvlJc w:val="left"/>
      <w:pPr>
        <w:ind w:left="4666" w:hanging="360"/>
      </w:pPr>
      <w:rPr>
        <w:rFonts w:ascii="Wingdings" w:hAnsi="Wingdings" w:hint="default"/>
      </w:rPr>
    </w:lvl>
    <w:lvl w:ilvl="6" w:tplc="04020001" w:tentative="1">
      <w:start w:val="1"/>
      <w:numFmt w:val="bullet"/>
      <w:lvlText w:val=""/>
      <w:lvlJc w:val="left"/>
      <w:pPr>
        <w:ind w:left="5386" w:hanging="360"/>
      </w:pPr>
      <w:rPr>
        <w:rFonts w:ascii="Symbol" w:hAnsi="Symbol" w:hint="default"/>
      </w:rPr>
    </w:lvl>
    <w:lvl w:ilvl="7" w:tplc="04020003" w:tentative="1">
      <w:start w:val="1"/>
      <w:numFmt w:val="bullet"/>
      <w:lvlText w:val="o"/>
      <w:lvlJc w:val="left"/>
      <w:pPr>
        <w:ind w:left="6106" w:hanging="360"/>
      </w:pPr>
      <w:rPr>
        <w:rFonts w:ascii="Courier New" w:hAnsi="Courier New" w:cs="Courier New" w:hint="default"/>
      </w:rPr>
    </w:lvl>
    <w:lvl w:ilvl="8" w:tplc="04020005" w:tentative="1">
      <w:start w:val="1"/>
      <w:numFmt w:val="bullet"/>
      <w:lvlText w:val=""/>
      <w:lvlJc w:val="left"/>
      <w:pPr>
        <w:ind w:left="6826" w:hanging="360"/>
      </w:pPr>
      <w:rPr>
        <w:rFonts w:ascii="Wingdings" w:hAnsi="Wingdings" w:hint="default"/>
      </w:rPr>
    </w:lvl>
  </w:abstractNum>
  <w:abstractNum w:abstractNumId="47">
    <w:nsid w:val="7BB1791C"/>
    <w:multiLevelType w:val="multilevel"/>
    <w:tmpl w:val="A8BA6DC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5"/>
  </w:num>
  <w:num w:numId="2">
    <w:abstractNumId w:val="41"/>
  </w:num>
  <w:num w:numId="3">
    <w:abstractNumId w:val="22"/>
  </w:num>
  <w:num w:numId="4">
    <w:abstractNumId w:val="32"/>
  </w:num>
  <w:num w:numId="5">
    <w:abstractNumId w:val="14"/>
  </w:num>
  <w:num w:numId="6">
    <w:abstractNumId w:val="45"/>
  </w:num>
  <w:num w:numId="7">
    <w:abstractNumId w:val="46"/>
  </w:num>
  <w:num w:numId="8">
    <w:abstractNumId w:val="30"/>
  </w:num>
  <w:num w:numId="9">
    <w:abstractNumId w:val="11"/>
  </w:num>
  <w:num w:numId="10">
    <w:abstractNumId w:val="43"/>
  </w:num>
  <w:num w:numId="11">
    <w:abstractNumId w:val="39"/>
    <w:lvlOverride w:ilvl="0">
      <w:startOverride w:val="1"/>
    </w:lvlOverride>
  </w:num>
  <w:num w:numId="12">
    <w:abstractNumId w:val="26"/>
    <w:lvlOverride w:ilvl="0">
      <w:startOverride w:val="1"/>
    </w:lvlOverride>
  </w:num>
  <w:num w:numId="13">
    <w:abstractNumId w:val="7"/>
  </w:num>
  <w:num w:numId="14">
    <w:abstractNumId w:val="5"/>
  </w:num>
  <w:num w:numId="15">
    <w:abstractNumId w:val="4"/>
  </w:num>
  <w:num w:numId="16">
    <w:abstractNumId w:val="3"/>
  </w:num>
  <w:num w:numId="17">
    <w:abstractNumId w:val="6"/>
  </w:num>
  <w:num w:numId="18">
    <w:abstractNumId w:val="2"/>
  </w:num>
  <w:num w:numId="19">
    <w:abstractNumId w:val="1"/>
  </w:num>
  <w:num w:numId="20">
    <w:abstractNumId w:val="0"/>
  </w:num>
  <w:num w:numId="21">
    <w:abstractNumId w:val="17"/>
  </w:num>
  <w:num w:numId="22">
    <w:abstractNumId w:val="42"/>
  </w:num>
  <w:num w:numId="23">
    <w:abstractNumId w:val="21"/>
  </w:num>
  <w:num w:numId="24">
    <w:abstractNumId w:val="27"/>
  </w:num>
  <w:num w:numId="25">
    <w:abstractNumId w:val="15"/>
  </w:num>
  <w:num w:numId="26">
    <w:abstractNumId w:val="28"/>
  </w:num>
  <w:num w:numId="27">
    <w:abstractNumId w:val="35"/>
  </w:num>
  <w:num w:numId="28">
    <w:abstractNumId w:val="38"/>
  </w:num>
  <w:num w:numId="29">
    <w:abstractNumId w:val="20"/>
  </w:num>
  <w:num w:numId="30">
    <w:abstractNumId w:val="31"/>
  </w:num>
  <w:num w:numId="31">
    <w:abstractNumId w:val="48"/>
  </w:num>
  <w:num w:numId="32">
    <w:abstractNumId w:val="19"/>
  </w:num>
  <w:num w:numId="33">
    <w:abstractNumId w:val="37"/>
  </w:num>
  <w:num w:numId="34">
    <w:abstractNumId w:val="47"/>
  </w:num>
  <w:num w:numId="35">
    <w:abstractNumId w:val="16"/>
  </w:num>
  <w:num w:numId="36">
    <w:abstractNumId w:val="44"/>
  </w:num>
  <w:num w:numId="37">
    <w:abstractNumId w:val="29"/>
  </w:num>
  <w:num w:numId="38">
    <w:abstractNumId w:val="8"/>
  </w:num>
  <w:num w:numId="39">
    <w:abstractNumId w:val="13"/>
  </w:num>
  <w:num w:numId="40">
    <w:abstractNumId w:val="23"/>
  </w:num>
  <w:num w:numId="41">
    <w:abstractNumId w:val="36"/>
  </w:num>
  <w:num w:numId="42">
    <w:abstractNumId w:val="33"/>
  </w:num>
  <w:num w:numId="43">
    <w:abstractNumId w:val="10"/>
  </w:num>
  <w:num w:numId="44">
    <w:abstractNumId w:val="34"/>
  </w:num>
  <w:num w:numId="45">
    <w:abstractNumId w:val="24"/>
  </w:num>
  <w:num w:numId="46">
    <w:abstractNumId w:val="9"/>
  </w:num>
  <w:num w:numId="47">
    <w:abstractNumId w:val="18"/>
  </w:num>
  <w:num w:numId="48">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62"/>
    <w:rsid w:val="00000BAE"/>
    <w:rsid w:val="00001A64"/>
    <w:rsid w:val="00004CCF"/>
    <w:rsid w:val="00005AEA"/>
    <w:rsid w:val="0000680B"/>
    <w:rsid w:val="000100A1"/>
    <w:rsid w:val="00010998"/>
    <w:rsid w:val="00015273"/>
    <w:rsid w:val="000162EA"/>
    <w:rsid w:val="000206E3"/>
    <w:rsid w:val="00020AEA"/>
    <w:rsid w:val="00021C0E"/>
    <w:rsid w:val="00022918"/>
    <w:rsid w:val="00022FD0"/>
    <w:rsid w:val="0002462D"/>
    <w:rsid w:val="00030710"/>
    <w:rsid w:val="000336D5"/>
    <w:rsid w:val="00033A63"/>
    <w:rsid w:val="000360C9"/>
    <w:rsid w:val="00040109"/>
    <w:rsid w:val="000507D3"/>
    <w:rsid w:val="0005087F"/>
    <w:rsid w:val="000541B7"/>
    <w:rsid w:val="000577D6"/>
    <w:rsid w:val="0006084A"/>
    <w:rsid w:val="00062438"/>
    <w:rsid w:val="00070358"/>
    <w:rsid w:val="00071FD0"/>
    <w:rsid w:val="00072742"/>
    <w:rsid w:val="00073126"/>
    <w:rsid w:val="000747E2"/>
    <w:rsid w:val="000758E2"/>
    <w:rsid w:val="00076021"/>
    <w:rsid w:val="000813E1"/>
    <w:rsid w:val="00082F27"/>
    <w:rsid w:val="00085047"/>
    <w:rsid w:val="00085F1E"/>
    <w:rsid w:val="00087EC7"/>
    <w:rsid w:val="0009115F"/>
    <w:rsid w:val="00091708"/>
    <w:rsid w:val="000917F9"/>
    <w:rsid w:val="0009290E"/>
    <w:rsid w:val="00094151"/>
    <w:rsid w:val="00096908"/>
    <w:rsid w:val="00096D3F"/>
    <w:rsid w:val="00096FA9"/>
    <w:rsid w:val="00097755"/>
    <w:rsid w:val="00097881"/>
    <w:rsid w:val="00097C71"/>
    <w:rsid w:val="000A0276"/>
    <w:rsid w:val="000A34D3"/>
    <w:rsid w:val="000A555F"/>
    <w:rsid w:val="000A604E"/>
    <w:rsid w:val="000A68BB"/>
    <w:rsid w:val="000A7EFB"/>
    <w:rsid w:val="000B1101"/>
    <w:rsid w:val="000B68DE"/>
    <w:rsid w:val="000C0C64"/>
    <w:rsid w:val="000C10A4"/>
    <w:rsid w:val="000C16FD"/>
    <w:rsid w:val="000D1DE0"/>
    <w:rsid w:val="000D1FD6"/>
    <w:rsid w:val="000D2C12"/>
    <w:rsid w:val="000D573E"/>
    <w:rsid w:val="000D6646"/>
    <w:rsid w:val="000D7F09"/>
    <w:rsid w:val="000E18DE"/>
    <w:rsid w:val="000E53D9"/>
    <w:rsid w:val="000E593C"/>
    <w:rsid w:val="000F3313"/>
    <w:rsid w:val="000F7963"/>
    <w:rsid w:val="001027F7"/>
    <w:rsid w:val="001037B3"/>
    <w:rsid w:val="00104D9D"/>
    <w:rsid w:val="00106F11"/>
    <w:rsid w:val="00107A26"/>
    <w:rsid w:val="001126A7"/>
    <w:rsid w:val="00115504"/>
    <w:rsid w:val="00116F6A"/>
    <w:rsid w:val="00121547"/>
    <w:rsid w:val="00122251"/>
    <w:rsid w:val="00122A80"/>
    <w:rsid w:val="001241BA"/>
    <w:rsid w:val="00124346"/>
    <w:rsid w:val="00127BEE"/>
    <w:rsid w:val="001306BF"/>
    <w:rsid w:val="00131E70"/>
    <w:rsid w:val="0013344D"/>
    <w:rsid w:val="00133FE3"/>
    <w:rsid w:val="00134EC3"/>
    <w:rsid w:val="00136EFB"/>
    <w:rsid w:val="001377A4"/>
    <w:rsid w:val="0014002D"/>
    <w:rsid w:val="00141088"/>
    <w:rsid w:val="00142F92"/>
    <w:rsid w:val="001514E5"/>
    <w:rsid w:val="0015496E"/>
    <w:rsid w:val="00157D90"/>
    <w:rsid w:val="001626AF"/>
    <w:rsid w:val="0016605F"/>
    <w:rsid w:val="001663A5"/>
    <w:rsid w:val="001676E9"/>
    <w:rsid w:val="00167E19"/>
    <w:rsid w:val="00174103"/>
    <w:rsid w:val="001762A7"/>
    <w:rsid w:val="001765BE"/>
    <w:rsid w:val="00176B00"/>
    <w:rsid w:val="001778EE"/>
    <w:rsid w:val="00177E95"/>
    <w:rsid w:val="00182534"/>
    <w:rsid w:val="00184E67"/>
    <w:rsid w:val="00185DD0"/>
    <w:rsid w:val="001917A9"/>
    <w:rsid w:val="0019299E"/>
    <w:rsid w:val="0019368A"/>
    <w:rsid w:val="001951D0"/>
    <w:rsid w:val="00197385"/>
    <w:rsid w:val="001A1803"/>
    <w:rsid w:val="001A268D"/>
    <w:rsid w:val="001A44D2"/>
    <w:rsid w:val="001A5824"/>
    <w:rsid w:val="001A61EE"/>
    <w:rsid w:val="001A6A4A"/>
    <w:rsid w:val="001B0138"/>
    <w:rsid w:val="001B3846"/>
    <w:rsid w:val="001C2D7E"/>
    <w:rsid w:val="001C2EE7"/>
    <w:rsid w:val="001D103D"/>
    <w:rsid w:val="001D29F9"/>
    <w:rsid w:val="001D2A11"/>
    <w:rsid w:val="001D2C29"/>
    <w:rsid w:val="001E1C22"/>
    <w:rsid w:val="001E2014"/>
    <w:rsid w:val="001E3517"/>
    <w:rsid w:val="001E6C68"/>
    <w:rsid w:val="001F1F25"/>
    <w:rsid w:val="001F33AA"/>
    <w:rsid w:val="001F3E17"/>
    <w:rsid w:val="001F6466"/>
    <w:rsid w:val="001F66D5"/>
    <w:rsid w:val="001F7E8A"/>
    <w:rsid w:val="00201C21"/>
    <w:rsid w:val="0020430F"/>
    <w:rsid w:val="00205854"/>
    <w:rsid w:val="00206A89"/>
    <w:rsid w:val="0021499D"/>
    <w:rsid w:val="002155C3"/>
    <w:rsid w:val="00223088"/>
    <w:rsid w:val="002256CF"/>
    <w:rsid w:val="00227AD7"/>
    <w:rsid w:val="00230A35"/>
    <w:rsid w:val="00232A0D"/>
    <w:rsid w:val="0023353A"/>
    <w:rsid w:val="00233778"/>
    <w:rsid w:val="002453FC"/>
    <w:rsid w:val="00245647"/>
    <w:rsid w:val="00251577"/>
    <w:rsid w:val="00251F62"/>
    <w:rsid w:val="00252601"/>
    <w:rsid w:val="00254431"/>
    <w:rsid w:val="00257F0A"/>
    <w:rsid w:val="002675B7"/>
    <w:rsid w:val="00270080"/>
    <w:rsid w:val="00273BC1"/>
    <w:rsid w:val="0027485B"/>
    <w:rsid w:val="00276C18"/>
    <w:rsid w:val="0027794C"/>
    <w:rsid w:val="00280823"/>
    <w:rsid w:val="0028264D"/>
    <w:rsid w:val="0028578F"/>
    <w:rsid w:val="002859F0"/>
    <w:rsid w:val="00287899"/>
    <w:rsid w:val="00290DEB"/>
    <w:rsid w:val="002921BC"/>
    <w:rsid w:val="002939C3"/>
    <w:rsid w:val="00294DA6"/>
    <w:rsid w:val="002965A1"/>
    <w:rsid w:val="002A0358"/>
    <w:rsid w:val="002A183E"/>
    <w:rsid w:val="002A5A88"/>
    <w:rsid w:val="002A5DD2"/>
    <w:rsid w:val="002B1738"/>
    <w:rsid w:val="002B1CD9"/>
    <w:rsid w:val="002B33A9"/>
    <w:rsid w:val="002B365E"/>
    <w:rsid w:val="002B73F8"/>
    <w:rsid w:val="002C1B92"/>
    <w:rsid w:val="002C21F2"/>
    <w:rsid w:val="002C38B8"/>
    <w:rsid w:val="002C4734"/>
    <w:rsid w:val="002C47AB"/>
    <w:rsid w:val="002C55EB"/>
    <w:rsid w:val="002E1600"/>
    <w:rsid w:val="002E3195"/>
    <w:rsid w:val="002E3946"/>
    <w:rsid w:val="002E69A1"/>
    <w:rsid w:val="002F129F"/>
    <w:rsid w:val="002F1A23"/>
    <w:rsid w:val="002F1E6A"/>
    <w:rsid w:val="002F413B"/>
    <w:rsid w:val="002F4252"/>
    <w:rsid w:val="002F4CE0"/>
    <w:rsid w:val="002F67A6"/>
    <w:rsid w:val="00303827"/>
    <w:rsid w:val="0030410C"/>
    <w:rsid w:val="0030678C"/>
    <w:rsid w:val="003069E6"/>
    <w:rsid w:val="003100D4"/>
    <w:rsid w:val="00310C33"/>
    <w:rsid w:val="003113E9"/>
    <w:rsid w:val="00312583"/>
    <w:rsid w:val="00316BDB"/>
    <w:rsid w:val="00324119"/>
    <w:rsid w:val="00327E83"/>
    <w:rsid w:val="003323E4"/>
    <w:rsid w:val="00332432"/>
    <w:rsid w:val="00335048"/>
    <w:rsid w:val="003364F2"/>
    <w:rsid w:val="00340130"/>
    <w:rsid w:val="0034169E"/>
    <w:rsid w:val="0034251D"/>
    <w:rsid w:val="00342671"/>
    <w:rsid w:val="00342DE1"/>
    <w:rsid w:val="00343363"/>
    <w:rsid w:val="00355449"/>
    <w:rsid w:val="00356481"/>
    <w:rsid w:val="003608C5"/>
    <w:rsid w:val="0036219C"/>
    <w:rsid w:val="003621EC"/>
    <w:rsid w:val="00362990"/>
    <w:rsid w:val="00363DD7"/>
    <w:rsid w:val="003640C7"/>
    <w:rsid w:val="0036433E"/>
    <w:rsid w:val="00365A05"/>
    <w:rsid w:val="00380D4B"/>
    <w:rsid w:val="00381078"/>
    <w:rsid w:val="00381A36"/>
    <w:rsid w:val="003822F5"/>
    <w:rsid w:val="003871C7"/>
    <w:rsid w:val="00387ACE"/>
    <w:rsid w:val="00390805"/>
    <w:rsid w:val="00391071"/>
    <w:rsid w:val="00392631"/>
    <w:rsid w:val="003934C9"/>
    <w:rsid w:val="00396F8B"/>
    <w:rsid w:val="0039757F"/>
    <w:rsid w:val="0039790A"/>
    <w:rsid w:val="003A1A3A"/>
    <w:rsid w:val="003A1FB8"/>
    <w:rsid w:val="003A4F7A"/>
    <w:rsid w:val="003A69A3"/>
    <w:rsid w:val="003B0740"/>
    <w:rsid w:val="003B3009"/>
    <w:rsid w:val="003B4FE9"/>
    <w:rsid w:val="003B6B3C"/>
    <w:rsid w:val="003C1D16"/>
    <w:rsid w:val="003D1246"/>
    <w:rsid w:val="003D2228"/>
    <w:rsid w:val="003D4660"/>
    <w:rsid w:val="003D7E2C"/>
    <w:rsid w:val="003E1E9F"/>
    <w:rsid w:val="003E5DAD"/>
    <w:rsid w:val="003E73D2"/>
    <w:rsid w:val="003F081C"/>
    <w:rsid w:val="003F2C63"/>
    <w:rsid w:val="003F5F74"/>
    <w:rsid w:val="003F6055"/>
    <w:rsid w:val="003F64AF"/>
    <w:rsid w:val="003F6627"/>
    <w:rsid w:val="0040091C"/>
    <w:rsid w:val="004024BC"/>
    <w:rsid w:val="004068AE"/>
    <w:rsid w:val="0040717D"/>
    <w:rsid w:val="004133E9"/>
    <w:rsid w:val="00416666"/>
    <w:rsid w:val="004203CA"/>
    <w:rsid w:val="004213AF"/>
    <w:rsid w:val="00424111"/>
    <w:rsid w:val="004269F8"/>
    <w:rsid w:val="004304D8"/>
    <w:rsid w:val="004312D1"/>
    <w:rsid w:val="0043600A"/>
    <w:rsid w:val="004372BD"/>
    <w:rsid w:val="00437355"/>
    <w:rsid w:val="0044176B"/>
    <w:rsid w:val="00442167"/>
    <w:rsid w:val="00442DCD"/>
    <w:rsid w:val="0044307E"/>
    <w:rsid w:val="00443985"/>
    <w:rsid w:val="0044597E"/>
    <w:rsid w:val="0044776D"/>
    <w:rsid w:val="00452BAD"/>
    <w:rsid w:val="00452C1D"/>
    <w:rsid w:val="00452C56"/>
    <w:rsid w:val="00454E38"/>
    <w:rsid w:val="00454F0C"/>
    <w:rsid w:val="00456048"/>
    <w:rsid w:val="00456646"/>
    <w:rsid w:val="00456E7B"/>
    <w:rsid w:val="004572A8"/>
    <w:rsid w:val="00457EEB"/>
    <w:rsid w:val="00461DA6"/>
    <w:rsid w:val="00464D69"/>
    <w:rsid w:val="00465DBF"/>
    <w:rsid w:val="004665E6"/>
    <w:rsid w:val="00467795"/>
    <w:rsid w:val="00467C62"/>
    <w:rsid w:val="004705E3"/>
    <w:rsid w:val="0047107D"/>
    <w:rsid w:val="00471480"/>
    <w:rsid w:val="004755B3"/>
    <w:rsid w:val="004843F6"/>
    <w:rsid w:val="00484741"/>
    <w:rsid w:val="00491B10"/>
    <w:rsid w:val="0049241F"/>
    <w:rsid w:val="00492FE9"/>
    <w:rsid w:val="00494A50"/>
    <w:rsid w:val="00495BDD"/>
    <w:rsid w:val="00496C20"/>
    <w:rsid w:val="004A499A"/>
    <w:rsid w:val="004A6524"/>
    <w:rsid w:val="004A690C"/>
    <w:rsid w:val="004A78CC"/>
    <w:rsid w:val="004B0B24"/>
    <w:rsid w:val="004B28D6"/>
    <w:rsid w:val="004B5155"/>
    <w:rsid w:val="004B73E7"/>
    <w:rsid w:val="004B793A"/>
    <w:rsid w:val="004B7B80"/>
    <w:rsid w:val="004C026A"/>
    <w:rsid w:val="004C1C50"/>
    <w:rsid w:val="004C2DA7"/>
    <w:rsid w:val="004C67D4"/>
    <w:rsid w:val="004C7F20"/>
    <w:rsid w:val="004D15A2"/>
    <w:rsid w:val="004D57B2"/>
    <w:rsid w:val="004D777A"/>
    <w:rsid w:val="004D7ECF"/>
    <w:rsid w:val="004E232A"/>
    <w:rsid w:val="004E5C2F"/>
    <w:rsid w:val="004E7E4C"/>
    <w:rsid w:val="004F044A"/>
    <w:rsid w:val="004F3AED"/>
    <w:rsid w:val="004F5E1F"/>
    <w:rsid w:val="004F6AE2"/>
    <w:rsid w:val="004F7423"/>
    <w:rsid w:val="00510432"/>
    <w:rsid w:val="0051437A"/>
    <w:rsid w:val="00514EE0"/>
    <w:rsid w:val="00522F0A"/>
    <w:rsid w:val="00525CBC"/>
    <w:rsid w:val="00526321"/>
    <w:rsid w:val="005356BD"/>
    <w:rsid w:val="00535FC6"/>
    <w:rsid w:val="00536C25"/>
    <w:rsid w:val="00537204"/>
    <w:rsid w:val="00537FE6"/>
    <w:rsid w:val="005401AE"/>
    <w:rsid w:val="005444D5"/>
    <w:rsid w:val="00544DF7"/>
    <w:rsid w:val="005459DF"/>
    <w:rsid w:val="005468A6"/>
    <w:rsid w:val="00550340"/>
    <w:rsid w:val="0055089A"/>
    <w:rsid w:val="005532DE"/>
    <w:rsid w:val="00560F05"/>
    <w:rsid w:val="00562BD4"/>
    <w:rsid w:val="00564DBD"/>
    <w:rsid w:val="005707C3"/>
    <w:rsid w:val="005719E3"/>
    <w:rsid w:val="00574D53"/>
    <w:rsid w:val="00577819"/>
    <w:rsid w:val="00584348"/>
    <w:rsid w:val="00586D0D"/>
    <w:rsid w:val="00587942"/>
    <w:rsid w:val="00590206"/>
    <w:rsid w:val="00591942"/>
    <w:rsid w:val="00591FCA"/>
    <w:rsid w:val="005941FA"/>
    <w:rsid w:val="00595065"/>
    <w:rsid w:val="005963F3"/>
    <w:rsid w:val="005979B2"/>
    <w:rsid w:val="00597D9F"/>
    <w:rsid w:val="005A0FDE"/>
    <w:rsid w:val="005A2163"/>
    <w:rsid w:val="005A3496"/>
    <w:rsid w:val="005A393C"/>
    <w:rsid w:val="005A4978"/>
    <w:rsid w:val="005A57B3"/>
    <w:rsid w:val="005A58FB"/>
    <w:rsid w:val="005B0425"/>
    <w:rsid w:val="005B2326"/>
    <w:rsid w:val="005B61B6"/>
    <w:rsid w:val="005C0982"/>
    <w:rsid w:val="005D5D62"/>
    <w:rsid w:val="005E37B8"/>
    <w:rsid w:val="005E6ED8"/>
    <w:rsid w:val="005E7BF1"/>
    <w:rsid w:val="005F1E60"/>
    <w:rsid w:val="005F730F"/>
    <w:rsid w:val="006000FA"/>
    <w:rsid w:val="006005C2"/>
    <w:rsid w:val="00600996"/>
    <w:rsid w:val="00602523"/>
    <w:rsid w:val="00603A8D"/>
    <w:rsid w:val="0060418C"/>
    <w:rsid w:val="00605A71"/>
    <w:rsid w:val="00606CE8"/>
    <w:rsid w:val="006130C6"/>
    <w:rsid w:val="00616745"/>
    <w:rsid w:val="00620D7C"/>
    <w:rsid w:val="00621469"/>
    <w:rsid w:val="0062151F"/>
    <w:rsid w:val="00622C91"/>
    <w:rsid w:val="00624392"/>
    <w:rsid w:val="00625D77"/>
    <w:rsid w:val="00625F00"/>
    <w:rsid w:val="00626758"/>
    <w:rsid w:val="00627FF1"/>
    <w:rsid w:val="006303DA"/>
    <w:rsid w:val="00631FEC"/>
    <w:rsid w:val="00632083"/>
    <w:rsid w:val="006323DC"/>
    <w:rsid w:val="006324D6"/>
    <w:rsid w:val="00635165"/>
    <w:rsid w:val="00641923"/>
    <w:rsid w:val="00641A64"/>
    <w:rsid w:val="006442C7"/>
    <w:rsid w:val="006444A2"/>
    <w:rsid w:val="00647B85"/>
    <w:rsid w:val="00653842"/>
    <w:rsid w:val="00654A59"/>
    <w:rsid w:val="006563F1"/>
    <w:rsid w:val="006654B3"/>
    <w:rsid w:val="006655E8"/>
    <w:rsid w:val="00674801"/>
    <w:rsid w:val="00675D91"/>
    <w:rsid w:val="00676DA1"/>
    <w:rsid w:val="006804D4"/>
    <w:rsid w:val="0068172C"/>
    <w:rsid w:val="00687175"/>
    <w:rsid w:val="006922F1"/>
    <w:rsid w:val="006934BD"/>
    <w:rsid w:val="00694ED9"/>
    <w:rsid w:val="0069741C"/>
    <w:rsid w:val="006979E2"/>
    <w:rsid w:val="006A0338"/>
    <w:rsid w:val="006A395E"/>
    <w:rsid w:val="006A4AF8"/>
    <w:rsid w:val="006A62EC"/>
    <w:rsid w:val="006A6834"/>
    <w:rsid w:val="006A7F7B"/>
    <w:rsid w:val="006B1881"/>
    <w:rsid w:val="006B4D38"/>
    <w:rsid w:val="006B6504"/>
    <w:rsid w:val="006B78C6"/>
    <w:rsid w:val="006B7A1D"/>
    <w:rsid w:val="006C0A4D"/>
    <w:rsid w:val="006C5C7D"/>
    <w:rsid w:val="006C683B"/>
    <w:rsid w:val="006D134C"/>
    <w:rsid w:val="006D1692"/>
    <w:rsid w:val="006D1772"/>
    <w:rsid w:val="006D4ACE"/>
    <w:rsid w:val="006D5636"/>
    <w:rsid w:val="006D684F"/>
    <w:rsid w:val="006D6A60"/>
    <w:rsid w:val="006E1385"/>
    <w:rsid w:val="006E19F8"/>
    <w:rsid w:val="006E32AD"/>
    <w:rsid w:val="006F065A"/>
    <w:rsid w:val="006F0B63"/>
    <w:rsid w:val="006F27F0"/>
    <w:rsid w:val="006F2A82"/>
    <w:rsid w:val="006F4C3A"/>
    <w:rsid w:val="00700E3A"/>
    <w:rsid w:val="00702CE1"/>
    <w:rsid w:val="00705ABE"/>
    <w:rsid w:val="0071049C"/>
    <w:rsid w:val="0071498A"/>
    <w:rsid w:val="0071557F"/>
    <w:rsid w:val="007236FB"/>
    <w:rsid w:val="00724074"/>
    <w:rsid w:val="00724584"/>
    <w:rsid w:val="007311D1"/>
    <w:rsid w:val="00737AF7"/>
    <w:rsid w:val="007403B5"/>
    <w:rsid w:val="00742699"/>
    <w:rsid w:val="007451A5"/>
    <w:rsid w:val="00746C02"/>
    <w:rsid w:val="00757367"/>
    <w:rsid w:val="00757AEF"/>
    <w:rsid w:val="00763CAA"/>
    <w:rsid w:val="00764794"/>
    <w:rsid w:val="0076576A"/>
    <w:rsid w:val="0076584B"/>
    <w:rsid w:val="00765FC2"/>
    <w:rsid w:val="007702EC"/>
    <w:rsid w:val="00771510"/>
    <w:rsid w:val="00771D97"/>
    <w:rsid w:val="00771E95"/>
    <w:rsid w:val="007740F8"/>
    <w:rsid w:val="00774244"/>
    <w:rsid w:val="00777010"/>
    <w:rsid w:val="00782AF1"/>
    <w:rsid w:val="00784570"/>
    <w:rsid w:val="00786126"/>
    <w:rsid w:val="0078646C"/>
    <w:rsid w:val="00787F10"/>
    <w:rsid w:val="007914AF"/>
    <w:rsid w:val="007915DF"/>
    <w:rsid w:val="00793EEA"/>
    <w:rsid w:val="0079567F"/>
    <w:rsid w:val="00795A8F"/>
    <w:rsid w:val="00796CFB"/>
    <w:rsid w:val="007972FB"/>
    <w:rsid w:val="00797846"/>
    <w:rsid w:val="007A1310"/>
    <w:rsid w:val="007A140F"/>
    <w:rsid w:val="007A17E7"/>
    <w:rsid w:val="007A2F68"/>
    <w:rsid w:val="007A50A4"/>
    <w:rsid w:val="007A51F7"/>
    <w:rsid w:val="007A6059"/>
    <w:rsid w:val="007B03D5"/>
    <w:rsid w:val="007B7B66"/>
    <w:rsid w:val="007C1B94"/>
    <w:rsid w:val="007C2709"/>
    <w:rsid w:val="007C4C29"/>
    <w:rsid w:val="007C4F68"/>
    <w:rsid w:val="007C639E"/>
    <w:rsid w:val="007C649C"/>
    <w:rsid w:val="007D5241"/>
    <w:rsid w:val="007E171F"/>
    <w:rsid w:val="007E3F76"/>
    <w:rsid w:val="007E6A72"/>
    <w:rsid w:val="007E6CD2"/>
    <w:rsid w:val="007E7DC8"/>
    <w:rsid w:val="007F4650"/>
    <w:rsid w:val="007F4EF0"/>
    <w:rsid w:val="007F7F71"/>
    <w:rsid w:val="00802C8B"/>
    <w:rsid w:val="00802D90"/>
    <w:rsid w:val="00813F2D"/>
    <w:rsid w:val="00814510"/>
    <w:rsid w:val="00814820"/>
    <w:rsid w:val="00815204"/>
    <w:rsid w:val="0081680B"/>
    <w:rsid w:val="008168A3"/>
    <w:rsid w:val="00820E9E"/>
    <w:rsid w:val="00827DF9"/>
    <w:rsid w:val="008322E6"/>
    <w:rsid w:val="00833782"/>
    <w:rsid w:val="008372C7"/>
    <w:rsid w:val="0084109B"/>
    <w:rsid w:val="008410A8"/>
    <w:rsid w:val="0084479D"/>
    <w:rsid w:val="00845B53"/>
    <w:rsid w:val="0085078E"/>
    <w:rsid w:val="00851770"/>
    <w:rsid w:val="00857487"/>
    <w:rsid w:val="0087081F"/>
    <w:rsid w:val="008719BE"/>
    <w:rsid w:val="00872F6D"/>
    <w:rsid w:val="008817E3"/>
    <w:rsid w:val="00886661"/>
    <w:rsid w:val="00893DBD"/>
    <w:rsid w:val="008947BB"/>
    <w:rsid w:val="00896DD7"/>
    <w:rsid w:val="008A17A5"/>
    <w:rsid w:val="008A54C1"/>
    <w:rsid w:val="008A6403"/>
    <w:rsid w:val="008A658D"/>
    <w:rsid w:val="008A6C1B"/>
    <w:rsid w:val="008A7606"/>
    <w:rsid w:val="008A79B1"/>
    <w:rsid w:val="008B1AD5"/>
    <w:rsid w:val="008B275F"/>
    <w:rsid w:val="008B5491"/>
    <w:rsid w:val="008B705B"/>
    <w:rsid w:val="008C3156"/>
    <w:rsid w:val="008C6E24"/>
    <w:rsid w:val="008D15DC"/>
    <w:rsid w:val="008D4F4C"/>
    <w:rsid w:val="008D68E2"/>
    <w:rsid w:val="008E13EC"/>
    <w:rsid w:val="008E148D"/>
    <w:rsid w:val="008E38AD"/>
    <w:rsid w:val="008E4D17"/>
    <w:rsid w:val="008E7C5F"/>
    <w:rsid w:val="008F0C39"/>
    <w:rsid w:val="008F20B4"/>
    <w:rsid w:val="008F2C3B"/>
    <w:rsid w:val="008F30EF"/>
    <w:rsid w:val="008F4510"/>
    <w:rsid w:val="008F6924"/>
    <w:rsid w:val="00900F63"/>
    <w:rsid w:val="00901EA3"/>
    <w:rsid w:val="00903ECA"/>
    <w:rsid w:val="009045AE"/>
    <w:rsid w:val="009102F6"/>
    <w:rsid w:val="00912D20"/>
    <w:rsid w:val="00915EEF"/>
    <w:rsid w:val="0091795A"/>
    <w:rsid w:val="009220F2"/>
    <w:rsid w:val="00925A7D"/>
    <w:rsid w:val="0092756F"/>
    <w:rsid w:val="00936F15"/>
    <w:rsid w:val="0093742A"/>
    <w:rsid w:val="00942122"/>
    <w:rsid w:val="009441AB"/>
    <w:rsid w:val="009455AD"/>
    <w:rsid w:val="00946887"/>
    <w:rsid w:val="00952A6E"/>
    <w:rsid w:val="00952BCC"/>
    <w:rsid w:val="0095316A"/>
    <w:rsid w:val="00954619"/>
    <w:rsid w:val="009549D0"/>
    <w:rsid w:val="0096194B"/>
    <w:rsid w:val="00962D77"/>
    <w:rsid w:val="009646A8"/>
    <w:rsid w:val="00966518"/>
    <w:rsid w:val="00967B2A"/>
    <w:rsid w:val="0097088E"/>
    <w:rsid w:val="009712BD"/>
    <w:rsid w:val="00971D76"/>
    <w:rsid w:val="00972349"/>
    <w:rsid w:val="009737DB"/>
    <w:rsid w:val="0097407F"/>
    <w:rsid w:val="0097772C"/>
    <w:rsid w:val="00980046"/>
    <w:rsid w:val="009802D9"/>
    <w:rsid w:val="00980379"/>
    <w:rsid w:val="00981089"/>
    <w:rsid w:val="009822C7"/>
    <w:rsid w:val="00983E61"/>
    <w:rsid w:val="00984352"/>
    <w:rsid w:val="009852D6"/>
    <w:rsid w:val="00986A6C"/>
    <w:rsid w:val="0099007F"/>
    <w:rsid w:val="009932BF"/>
    <w:rsid w:val="00995BD8"/>
    <w:rsid w:val="009A3308"/>
    <w:rsid w:val="009A572A"/>
    <w:rsid w:val="009A7190"/>
    <w:rsid w:val="009B003A"/>
    <w:rsid w:val="009B0780"/>
    <w:rsid w:val="009B2AE5"/>
    <w:rsid w:val="009B2F9A"/>
    <w:rsid w:val="009B34A7"/>
    <w:rsid w:val="009B4F64"/>
    <w:rsid w:val="009B68FF"/>
    <w:rsid w:val="009B72B9"/>
    <w:rsid w:val="009C1C0D"/>
    <w:rsid w:val="009C1CDB"/>
    <w:rsid w:val="009C2C87"/>
    <w:rsid w:val="009C30D7"/>
    <w:rsid w:val="009D0974"/>
    <w:rsid w:val="009D24A0"/>
    <w:rsid w:val="009D28B2"/>
    <w:rsid w:val="009D49C7"/>
    <w:rsid w:val="009D4D79"/>
    <w:rsid w:val="009D742C"/>
    <w:rsid w:val="009D75C8"/>
    <w:rsid w:val="009E6BE5"/>
    <w:rsid w:val="009E742E"/>
    <w:rsid w:val="009E75B2"/>
    <w:rsid w:val="009E7E37"/>
    <w:rsid w:val="009F2693"/>
    <w:rsid w:val="009F2DA4"/>
    <w:rsid w:val="009F64F1"/>
    <w:rsid w:val="00A10B33"/>
    <w:rsid w:val="00A10BE5"/>
    <w:rsid w:val="00A12969"/>
    <w:rsid w:val="00A14065"/>
    <w:rsid w:val="00A1417A"/>
    <w:rsid w:val="00A2205A"/>
    <w:rsid w:val="00A2481F"/>
    <w:rsid w:val="00A25297"/>
    <w:rsid w:val="00A25BE2"/>
    <w:rsid w:val="00A2703B"/>
    <w:rsid w:val="00A30C24"/>
    <w:rsid w:val="00A31ADB"/>
    <w:rsid w:val="00A32237"/>
    <w:rsid w:val="00A33FF4"/>
    <w:rsid w:val="00A35A34"/>
    <w:rsid w:val="00A4003E"/>
    <w:rsid w:val="00A40819"/>
    <w:rsid w:val="00A43906"/>
    <w:rsid w:val="00A43F39"/>
    <w:rsid w:val="00A440DF"/>
    <w:rsid w:val="00A47008"/>
    <w:rsid w:val="00A51A1B"/>
    <w:rsid w:val="00A51DF8"/>
    <w:rsid w:val="00A565CA"/>
    <w:rsid w:val="00A567CD"/>
    <w:rsid w:val="00A61F33"/>
    <w:rsid w:val="00A621F5"/>
    <w:rsid w:val="00A626F1"/>
    <w:rsid w:val="00A64053"/>
    <w:rsid w:val="00A66BF3"/>
    <w:rsid w:val="00A703B1"/>
    <w:rsid w:val="00A7132A"/>
    <w:rsid w:val="00A7163A"/>
    <w:rsid w:val="00A743A3"/>
    <w:rsid w:val="00A7648B"/>
    <w:rsid w:val="00A81FA3"/>
    <w:rsid w:val="00A82332"/>
    <w:rsid w:val="00A82CDC"/>
    <w:rsid w:val="00A865E6"/>
    <w:rsid w:val="00A86C33"/>
    <w:rsid w:val="00A919A4"/>
    <w:rsid w:val="00A951D7"/>
    <w:rsid w:val="00AA04EC"/>
    <w:rsid w:val="00AB08A1"/>
    <w:rsid w:val="00AB1F07"/>
    <w:rsid w:val="00AB2C04"/>
    <w:rsid w:val="00AB535C"/>
    <w:rsid w:val="00AB7CEF"/>
    <w:rsid w:val="00AC1166"/>
    <w:rsid w:val="00AC2F33"/>
    <w:rsid w:val="00AC7620"/>
    <w:rsid w:val="00AD314F"/>
    <w:rsid w:val="00AD3C8A"/>
    <w:rsid w:val="00AD43DC"/>
    <w:rsid w:val="00AE2A46"/>
    <w:rsid w:val="00AF1464"/>
    <w:rsid w:val="00AF14BD"/>
    <w:rsid w:val="00AF1F7A"/>
    <w:rsid w:val="00AF4690"/>
    <w:rsid w:val="00AF4DD9"/>
    <w:rsid w:val="00AF600B"/>
    <w:rsid w:val="00B0056C"/>
    <w:rsid w:val="00B01083"/>
    <w:rsid w:val="00B01943"/>
    <w:rsid w:val="00B02AE4"/>
    <w:rsid w:val="00B043A0"/>
    <w:rsid w:val="00B045BB"/>
    <w:rsid w:val="00B0603E"/>
    <w:rsid w:val="00B10F86"/>
    <w:rsid w:val="00B116A5"/>
    <w:rsid w:val="00B12EBC"/>
    <w:rsid w:val="00B13191"/>
    <w:rsid w:val="00B14746"/>
    <w:rsid w:val="00B161EB"/>
    <w:rsid w:val="00B17BE4"/>
    <w:rsid w:val="00B20D86"/>
    <w:rsid w:val="00B21BD7"/>
    <w:rsid w:val="00B22B0D"/>
    <w:rsid w:val="00B249CD"/>
    <w:rsid w:val="00B2543D"/>
    <w:rsid w:val="00B270EC"/>
    <w:rsid w:val="00B27D91"/>
    <w:rsid w:val="00B3029D"/>
    <w:rsid w:val="00B34152"/>
    <w:rsid w:val="00B4144C"/>
    <w:rsid w:val="00B41A16"/>
    <w:rsid w:val="00B425A4"/>
    <w:rsid w:val="00B4346E"/>
    <w:rsid w:val="00B437E9"/>
    <w:rsid w:val="00B46BBA"/>
    <w:rsid w:val="00B475EE"/>
    <w:rsid w:val="00B50528"/>
    <w:rsid w:val="00B526F4"/>
    <w:rsid w:val="00B61AA6"/>
    <w:rsid w:val="00B63824"/>
    <w:rsid w:val="00B64419"/>
    <w:rsid w:val="00B64D9B"/>
    <w:rsid w:val="00B656AD"/>
    <w:rsid w:val="00B664FA"/>
    <w:rsid w:val="00B67A47"/>
    <w:rsid w:val="00B67C5D"/>
    <w:rsid w:val="00B67D08"/>
    <w:rsid w:val="00B70460"/>
    <w:rsid w:val="00B7238C"/>
    <w:rsid w:val="00B757AD"/>
    <w:rsid w:val="00B852FF"/>
    <w:rsid w:val="00B90C01"/>
    <w:rsid w:val="00B950D4"/>
    <w:rsid w:val="00B9582D"/>
    <w:rsid w:val="00B95F65"/>
    <w:rsid w:val="00BA7B9A"/>
    <w:rsid w:val="00BB0BC9"/>
    <w:rsid w:val="00BB2D34"/>
    <w:rsid w:val="00BB356A"/>
    <w:rsid w:val="00BB3791"/>
    <w:rsid w:val="00BB5E84"/>
    <w:rsid w:val="00BC1187"/>
    <w:rsid w:val="00BC39BB"/>
    <w:rsid w:val="00BC78A4"/>
    <w:rsid w:val="00BD26E6"/>
    <w:rsid w:val="00BD420F"/>
    <w:rsid w:val="00BD54D2"/>
    <w:rsid w:val="00BD55C0"/>
    <w:rsid w:val="00BD67B0"/>
    <w:rsid w:val="00BD7DDE"/>
    <w:rsid w:val="00BE0933"/>
    <w:rsid w:val="00BE4CBB"/>
    <w:rsid w:val="00BE6306"/>
    <w:rsid w:val="00BF2770"/>
    <w:rsid w:val="00BF3DD9"/>
    <w:rsid w:val="00BF4EDB"/>
    <w:rsid w:val="00BF582F"/>
    <w:rsid w:val="00BF5A2B"/>
    <w:rsid w:val="00C00A08"/>
    <w:rsid w:val="00C0268F"/>
    <w:rsid w:val="00C03BD6"/>
    <w:rsid w:val="00C043E3"/>
    <w:rsid w:val="00C05293"/>
    <w:rsid w:val="00C07E5A"/>
    <w:rsid w:val="00C12286"/>
    <w:rsid w:val="00C142C3"/>
    <w:rsid w:val="00C25A3F"/>
    <w:rsid w:val="00C263C3"/>
    <w:rsid w:val="00C269D2"/>
    <w:rsid w:val="00C34ECD"/>
    <w:rsid w:val="00C358E0"/>
    <w:rsid w:val="00C36310"/>
    <w:rsid w:val="00C37012"/>
    <w:rsid w:val="00C40189"/>
    <w:rsid w:val="00C41B67"/>
    <w:rsid w:val="00C43A84"/>
    <w:rsid w:val="00C45D5C"/>
    <w:rsid w:val="00C5025B"/>
    <w:rsid w:val="00C50EDF"/>
    <w:rsid w:val="00C53BFA"/>
    <w:rsid w:val="00C55326"/>
    <w:rsid w:val="00C60405"/>
    <w:rsid w:val="00C6290F"/>
    <w:rsid w:val="00C6317B"/>
    <w:rsid w:val="00C6427F"/>
    <w:rsid w:val="00C6661F"/>
    <w:rsid w:val="00C70605"/>
    <w:rsid w:val="00C71D8A"/>
    <w:rsid w:val="00C8055B"/>
    <w:rsid w:val="00C80946"/>
    <w:rsid w:val="00C82CBE"/>
    <w:rsid w:val="00C92C01"/>
    <w:rsid w:val="00C952BB"/>
    <w:rsid w:val="00C960E6"/>
    <w:rsid w:val="00C966EF"/>
    <w:rsid w:val="00CB3629"/>
    <w:rsid w:val="00CB56DC"/>
    <w:rsid w:val="00CB6013"/>
    <w:rsid w:val="00CB6E5B"/>
    <w:rsid w:val="00CB6EFE"/>
    <w:rsid w:val="00CB7186"/>
    <w:rsid w:val="00CC271D"/>
    <w:rsid w:val="00CC526E"/>
    <w:rsid w:val="00CD2D64"/>
    <w:rsid w:val="00CD3717"/>
    <w:rsid w:val="00CD3E3B"/>
    <w:rsid w:val="00CD5D9D"/>
    <w:rsid w:val="00CD6F77"/>
    <w:rsid w:val="00CE04BA"/>
    <w:rsid w:val="00CE0D7D"/>
    <w:rsid w:val="00CF2A6B"/>
    <w:rsid w:val="00CF3B63"/>
    <w:rsid w:val="00CF76AB"/>
    <w:rsid w:val="00D009AC"/>
    <w:rsid w:val="00D00B4D"/>
    <w:rsid w:val="00D02581"/>
    <w:rsid w:val="00D0546B"/>
    <w:rsid w:val="00D0769A"/>
    <w:rsid w:val="00D07F7E"/>
    <w:rsid w:val="00D10481"/>
    <w:rsid w:val="00D16940"/>
    <w:rsid w:val="00D17996"/>
    <w:rsid w:val="00D20A46"/>
    <w:rsid w:val="00D211E3"/>
    <w:rsid w:val="00D25A53"/>
    <w:rsid w:val="00D32B0C"/>
    <w:rsid w:val="00D33556"/>
    <w:rsid w:val="00D346FD"/>
    <w:rsid w:val="00D36867"/>
    <w:rsid w:val="00D40616"/>
    <w:rsid w:val="00D407DA"/>
    <w:rsid w:val="00D40B1F"/>
    <w:rsid w:val="00D460A7"/>
    <w:rsid w:val="00D47416"/>
    <w:rsid w:val="00D51740"/>
    <w:rsid w:val="00D51B76"/>
    <w:rsid w:val="00D530B8"/>
    <w:rsid w:val="00D600ED"/>
    <w:rsid w:val="00D6764E"/>
    <w:rsid w:val="00D722ED"/>
    <w:rsid w:val="00D73751"/>
    <w:rsid w:val="00D73ABC"/>
    <w:rsid w:val="00D74CE1"/>
    <w:rsid w:val="00D77354"/>
    <w:rsid w:val="00D77761"/>
    <w:rsid w:val="00D77831"/>
    <w:rsid w:val="00D84665"/>
    <w:rsid w:val="00D84A1B"/>
    <w:rsid w:val="00D84CA8"/>
    <w:rsid w:val="00D8716E"/>
    <w:rsid w:val="00D90C7E"/>
    <w:rsid w:val="00D912A1"/>
    <w:rsid w:val="00D92350"/>
    <w:rsid w:val="00D97D30"/>
    <w:rsid w:val="00DA01F0"/>
    <w:rsid w:val="00DA1981"/>
    <w:rsid w:val="00DA234D"/>
    <w:rsid w:val="00DA4FC6"/>
    <w:rsid w:val="00DA5850"/>
    <w:rsid w:val="00DA5926"/>
    <w:rsid w:val="00DB010A"/>
    <w:rsid w:val="00DB0909"/>
    <w:rsid w:val="00DB15FE"/>
    <w:rsid w:val="00DB2A4B"/>
    <w:rsid w:val="00DB2B27"/>
    <w:rsid w:val="00DB4FCC"/>
    <w:rsid w:val="00DB7ABD"/>
    <w:rsid w:val="00DC307B"/>
    <w:rsid w:val="00DC315A"/>
    <w:rsid w:val="00DC5C93"/>
    <w:rsid w:val="00DC751B"/>
    <w:rsid w:val="00DD0357"/>
    <w:rsid w:val="00DD1570"/>
    <w:rsid w:val="00DD2FBC"/>
    <w:rsid w:val="00DD3409"/>
    <w:rsid w:val="00DD6141"/>
    <w:rsid w:val="00DE1B97"/>
    <w:rsid w:val="00DE417A"/>
    <w:rsid w:val="00DE5581"/>
    <w:rsid w:val="00DE71AB"/>
    <w:rsid w:val="00DF06AF"/>
    <w:rsid w:val="00DF177D"/>
    <w:rsid w:val="00DF199A"/>
    <w:rsid w:val="00DF2849"/>
    <w:rsid w:val="00DF3DFB"/>
    <w:rsid w:val="00DF49B3"/>
    <w:rsid w:val="00DF77D3"/>
    <w:rsid w:val="00E00BC1"/>
    <w:rsid w:val="00E02295"/>
    <w:rsid w:val="00E0460F"/>
    <w:rsid w:val="00E0529F"/>
    <w:rsid w:val="00E0669C"/>
    <w:rsid w:val="00E07EDF"/>
    <w:rsid w:val="00E11DE1"/>
    <w:rsid w:val="00E124BA"/>
    <w:rsid w:val="00E148A6"/>
    <w:rsid w:val="00E14ECA"/>
    <w:rsid w:val="00E16CC0"/>
    <w:rsid w:val="00E244CE"/>
    <w:rsid w:val="00E25263"/>
    <w:rsid w:val="00E25F9C"/>
    <w:rsid w:val="00E26010"/>
    <w:rsid w:val="00E3023A"/>
    <w:rsid w:val="00E33881"/>
    <w:rsid w:val="00E33B23"/>
    <w:rsid w:val="00E35BF9"/>
    <w:rsid w:val="00E35EDD"/>
    <w:rsid w:val="00E37610"/>
    <w:rsid w:val="00E4342C"/>
    <w:rsid w:val="00E43E79"/>
    <w:rsid w:val="00E46AF8"/>
    <w:rsid w:val="00E477EF"/>
    <w:rsid w:val="00E527A5"/>
    <w:rsid w:val="00E53044"/>
    <w:rsid w:val="00E56424"/>
    <w:rsid w:val="00E6186D"/>
    <w:rsid w:val="00E61E50"/>
    <w:rsid w:val="00E652AB"/>
    <w:rsid w:val="00E662ED"/>
    <w:rsid w:val="00E7072D"/>
    <w:rsid w:val="00E7104E"/>
    <w:rsid w:val="00E746D9"/>
    <w:rsid w:val="00E77072"/>
    <w:rsid w:val="00E82DA4"/>
    <w:rsid w:val="00E85626"/>
    <w:rsid w:val="00E8603E"/>
    <w:rsid w:val="00E86786"/>
    <w:rsid w:val="00E9008F"/>
    <w:rsid w:val="00E921DC"/>
    <w:rsid w:val="00E9708C"/>
    <w:rsid w:val="00E97E0A"/>
    <w:rsid w:val="00EA32D2"/>
    <w:rsid w:val="00EA3C33"/>
    <w:rsid w:val="00EA4213"/>
    <w:rsid w:val="00EB0E0D"/>
    <w:rsid w:val="00EB3790"/>
    <w:rsid w:val="00EB471A"/>
    <w:rsid w:val="00EB4EFD"/>
    <w:rsid w:val="00EB6F5E"/>
    <w:rsid w:val="00EC3B9B"/>
    <w:rsid w:val="00EC4219"/>
    <w:rsid w:val="00EC549B"/>
    <w:rsid w:val="00EC5871"/>
    <w:rsid w:val="00EC7C42"/>
    <w:rsid w:val="00ED1102"/>
    <w:rsid w:val="00ED4604"/>
    <w:rsid w:val="00ED5432"/>
    <w:rsid w:val="00ED5928"/>
    <w:rsid w:val="00ED7F75"/>
    <w:rsid w:val="00EE0007"/>
    <w:rsid w:val="00EE1C15"/>
    <w:rsid w:val="00EE5FF6"/>
    <w:rsid w:val="00EE78F5"/>
    <w:rsid w:val="00EF020D"/>
    <w:rsid w:val="00EF0BA1"/>
    <w:rsid w:val="00EF140B"/>
    <w:rsid w:val="00EF1B01"/>
    <w:rsid w:val="00EF5FA3"/>
    <w:rsid w:val="00EF7496"/>
    <w:rsid w:val="00F01E8D"/>
    <w:rsid w:val="00F029DD"/>
    <w:rsid w:val="00F10180"/>
    <w:rsid w:val="00F10D48"/>
    <w:rsid w:val="00F12AC3"/>
    <w:rsid w:val="00F14B10"/>
    <w:rsid w:val="00F20B66"/>
    <w:rsid w:val="00F20E1C"/>
    <w:rsid w:val="00F21365"/>
    <w:rsid w:val="00F23008"/>
    <w:rsid w:val="00F23396"/>
    <w:rsid w:val="00F234BE"/>
    <w:rsid w:val="00F279C1"/>
    <w:rsid w:val="00F27B40"/>
    <w:rsid w:val="00F347A2"/>
    <w:rsid w:val="00F368A2"/>
    <w:rsid w:val="00F4090A"/>
    <w:rsid w:val="00F421E0"/>
    <w:rsid w:val="00F4264C"/>
    <w:rsid w:val="00F43E71"/>
    <w:rsid w:val="00F4646A"/>
    <w:rsid w:val="00F5057B"/>
    <w:rsid w:val="00F5094B"/>
    <w:rsid w:val="00F53626"/>
    <w:rsid w:val="00F55EAE"/>
    <w:rsid w:val="00F5742C"/>
    <w:rsid w:val="00F578E1"/>
    <w:rsid w:val="00F61240"/>
    <w:rsid w:val="00F62A30"/>
    <w:rsid w:val="00F66827"/>
    <w:rsid w:val="00F73CD5"/>
    <w:rsid w:val="00F74C7B"/>
    <w:rsid w:val="00F750DF"/>
    <w:rsid w:val="00F755E6"/>
    <w:rsid w:val="00F856D7"/>
    <w:rsid w:val="00F87830"/>
    <w:rsid w:val="00F929BD"/>
    <w:rsid w:val="00F93C8B"/>
    <w:rsid w:val="00F94A93"/>
    <w:rsid w:val="00F968AF"/>
    <w:rsid w:val="00FA07C5"/>
    <w:rsid w:val="00FA4027"/>
    <w:rsid w:val="00FA7983"/>
    <w:rsid w:val="00FB0D18"/>
    <w:rsid w:val="00FB2802"/>
    <w:rsid w:val="00FB4338"/>
    <w:rsid w:val="00FB6643"/>
    <w:rsid w:val="00FB6B3A"/>
    <w:rsid w:val="00FC1455"/>
    <w:rsid w:val="00FC152C"/>
    <w:rsid w:val="00FC17E5"/>
    <w:rsid w:val="00FC20DE"/>
    <w:rsid w:val="00FC251C"/>
    <w:rsid w:val="00FC34F2"/>
    <w:rsid w:val="00FC5BCD"/>
    <w:rsid w:val="00FC61CB"/>
    <w:rsid w:val="00FD5B28"/>
    <w:rsid w:val="00FD6E4D"/>
    <w:rsid w:val="00FE06E2"/>
    <w:rsid w:val="00FE2561"/>
    <w:rsid w:val="00FE690E"/>
    <w:rsid w:val="00FF2106"/>
    <w:rsid w:val="00FF23A4"/>
    <w:rsid w:val="00FF2942"/>
    <w:rsid w:val="00FF33BD"/>
    <w:rsid w:val="00FF64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1943"/>
    <w:pPr>
      <w:widowControl w:val="0"/>
      <w:suppressAutoHyphens/>
    </w:pPr>
    <w:rPr>
      <w:noProof/>
      <w:sz w:val="24"/>
    </w:rPr>
  </w:style>
  <w:style w:type="paragraph" w:styleId="1">
    <w:name w:val="heading 1"/>
    <w:basedOn w:val="a1"/>
    <w:next w:val="a1"/>
    <w:link w:val="10"/>
    <w:uiPriority w:val="9"/>
    <w:qFormat/>
    <w:rsid w:val="00E56424"/>
    <w:pPr>
      <w:keepNext/>
      <w:widowControl/>
      <w:suppressAutoHyphens w:val="0"/>
      <w:outlineLvl w:val="0"/>
    </w:pPr>
    <w:rPr>
      <w:b/>
      <w:noProof w:val="0"/>
    </w:rPr>
  </w:style>
  <w:style w:type="paragraph" w:styleId="21">
    <w:name w:val="heading 2"/>
    <w:basedOn w:val="a1"/>
    <w:next w:val="a1"/>
    <w:link w:val="22"/>
    <w:uiPriority w:val="9"/>
    <w:qFormat/>
    <w:rsid w:val="00E56424"/>
    <w:pPr>
      <w:keepNext/>
      <w:widowControl/>
      <w:suppressAutoHyphens w:val="0"/>
      <w:spacing w:before="240" w:after="60"/>
      <w:outlineLvl w:val="1"/>
    </w:pPr>
    <w:rPr>
      <w:rFonts w:ascii="Cambria" w:hAnsi="Cambria"/>
      <w:b/>
      <w:bCs/>
      <w:i/>
      <w:iCs/>
      <w:noProof w:val="0"/>
      <w:sz w:val="28"/>
      <w:szCs w:val="28"/>
    </w:rPr>
  </w:style>
  <w:style w:type="paragraph" w:styleId="31">
    <w:name w:val="heading 3"/>
    <w:basedOn w:val="a1"/>
    <w:next w:val="a1"/>
    <w:link w:val="32"/>
    <w:uiPriority w:val="9"/>
    <w:qFormat/>
    <w:rsid w:val="00E56424"/>
    <w:pPr>
      <w:keepNext/>
      <w:widowControl/>
      <w:suppressAutoHyphens w:val="0"/>
      <w:spacing w:before="240" w:after="60"/>
      <w:outlineLvl w:val="2"/>
    </w:pPr>
    <w:rPr>
      <w:rFonts w:ascii="Cambria" w:hAnsi="Cambria"/>
      <w:b/>
      <w:bCs/>
      <w:noProof w:val="0"/>
      <w:sz w:val="26"/>
      <w:szCs w:val="26"/>
    </w:rPr>
  </w:style>
  <w:style w:type="paragraph" w:styleId="41">
    <w:name w:val="heading 4"/>
    <w:basedOn w:val="a1"/>
    <w:next w:val="a1"/>
    <w:link w:val="42"/>
    <w:uiPriority w:val="9"/>
    <w:qFormat/>
    <w:rsid w:val="00E56424"/>
    <w:pPr>
      <w:keepNext/>
      <w:widowControl/>
      <w:suppressAutoHyphens w:val="0"/>
      <w:spacing w:before="240" w:after="60"/>
      <w:outlineLvl w:val="3"/>
    </w:pPr>
    <w:rPr>
      <w:b/>
      <w:bCs/>
      <w:noProof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лавие 2 Знак"/>
    <w:link w:val="21"/>
    <w:uiPriority w:val="9"/>
    <w:semiHidden/>
    <w:rsid w:val="00E56424"/>
    <w:rPr>
      <w:rFonts w:ascii="Cambria" w:hAnsi="Cambria"/>
      <w:b/>
      <w:bCs/>
      <w:i/>
      <w:iCs/>
      <w:sz w:val="28"/>
      <w:szCs w:val="28"/>
      <w:lang w:val="bg-BG" w:eastAsia="bg-BG" w:bidi="ar-SA"/>
    </w:rPr>
  </w:style>
  <w:style w:type="character" w:customStyle="1" w:styleId="32">
    <w:name w:val="Заглавие 3 Знак"/>
    <w:link w:val="31"/>
    <w:uiPriority w:val="9"/>
    <w:semiHidden/>
    <w:rsid w:val="00E56424"/>
    <w:rPr>
      <w:rFonts w:ascii="Cambria" w:hAnsi="Cambria"/>
      <w:b/>
      <w:bCs/>
      <w:sz w:val="26"/>
      <w:szCs w:val="26"/>
      <w:lang w:val="bg-BG" w:eastAsia="bg-BG" w:bidi="ar-SA"/>
    </w:rPr>
  </w:style>
  <w:style w:type="paragraph" w:customStyle="1" w:styleId="a5">
    <w:name w:val="Знак"/>
    <w:basedOn w:val="a1"/>
    <w:rsid w:val="00251F62"/>
    <w:pPr>
      <w:widowControl/>
      <w:tabs>
        <w:tab w:val="left" w:pos="709"/>
      </w:tabs>
      <w:suppressAutoHyphens w:val="0"/>
    </w:pPr>
    <w:rPr>
      <w:rFonts w:ascii="Tahoma" w:hAnsi="Tahoma" w:cs="Arial"/>
      <w:noProof w:val="0"/>
      <w:szCs w:val="24"/>
      <w:lang w:val="pl-PL" w:eastAsia="pl-PL"/>
    </w:rPr>
  </w:style>
  <w:style w:type="character" w:styleId="a6">
    <w:name w:val="Hyperlink"/>
    <w:basedOn w:val="a2"/>
    <w:uiPriority w:val="99"/>
    <w:rsid w:val="00251F62"/>
    <w:rPr>
      <w:color w:val="0000FF"/>
      <w:u w:val="single"/>
    </w:rPr>
  </w:style>
  <w:style w:type="paragraph" w:customStyle="1" w:styleId="Standard">
    <w:name w:val="Standard"/>
    <w:rsid w:val="00251F62"/>
    <w:pPr>
      <w:snapToGrid w:val="0"/>
    </w:pPr>
    <w:rPr>
      <w:sz w:val="24"/>
      <w:lang w:val="en-AU" w:eastAsia="en-US"/>
    </w:rPr>
  </w:style>
  <w:style w:type="paragraph" w:styleId="a7">
    <w:name w:val="caption"/>
    <w:basedOn w:val="a1"/>
    <w:next w:val="a1"/>
    <w:uiPriority w:val="35"/>
    <w:qFormat/>
    <w:rsid w:val="00E56424"/>
    <w:pPr>
      <w:widowControl/>
      <w:suppressAutoHyphens w:val="0"/>
      <w:ind w:firstLine="720"/>
      <w:jc w:val="both"/>
    </w:pPr>
    <w:rPr>
      <w:rFonts w:ascii="HebarU" w:hAnsi="HebarU"/>
      <w:b/>
      <w:bCs/>
      <w:noProof w:val="0"/>
      <w:sz w:val="56"/>
      <w:szCs w:val="24"/>
      <w:lang w:eastAsia="en-US"/>
    </w:rPr>
  </w:style>
  <w:style w:type="paragraph" w:styleId="a8">
    <w:name w:val="header"/>
    <w:basedOn w:val="a1"/>
    <w:link w:val="a9"/>
    <w:uiPriority w:val="99"/>
    <w:rsid w:val="00E56424"/>
    <w:pPr>
      <w:widowControl/>
      <w:tabs>
        <w:tab w:val="center" w:pos="4536"/>
        <w:tab w:val="right" w:pos="9072"/>
      </w:tabs>
      <w:suppressAutoHyphens w:val="0"/>
    </w:pPr>
    <w:rPr>
      <w:noProof w:val="0"/>
      <w:szCs w:val="24"/>
    </w:rPr>
  </w:style>
  <w:style w:type="paragraph" w:styleId="aa">
    <w:name w:val="footer"/>
    <w:basedOn w:val="a1"/>
    <w:link w:val="ab"/>
    <w:uiPriority w:val="99"/>
    <w:rsid w:val="00E56424"/>
    <w:pPr>
      <w:widowControl/>
      <w:tabs>
        <w:tab w:val="center" w:pos="4536"/>
        <w:tab w:val="right" w:pos="9072"/>
      </w:tabs>
      <w:suppressAutoHyphens w:val="0"/>
    </w:pPr>
    <w:rPr>
      <w:noProof w:val="0"/>
      <w:szCs w:val="24"/>
    </w:rPr>
  </w:style>
  <w:style w:type="paragraph" w:customStyle="1" w:styleId="11">
    <w:name w:val="1"/>
    <w:basedOn w:val="a1"/>
    <w:rsid w:val="00E56424"/>
    <w:pPr>
      <w:widowControl/>
      <w:tabs>
        <w:tab w:val="left" w:pos="709"/>
      </w:tabs>
      <w:suppressAutoHyphens w:val="0"/>
    </w:pPr>
    <w:rPr>
      <w:rFonts w:ascii="Tahoma" w:hAnsi="Tahoma"/>
      <w:noProof w:val="0"/>
      <w:szCs w:val="24"/>
      <w:lang w:val="pl-PL" w:eastAsia="pl-PL"/>
    </w:rPr>
  </w:style>
  <w:style w:type="paragraph" w:customStyle="1" w:styleId="Char">
    <w:name w:val="Char"/>
    <w:basedOn w:val="a1"/>
    <w:rsid w:val="00E56424"/>
    <w:pPr>
      <w:widowControl/>
      <w:tabs>
        <w:tab w:val="left" w:pos="709"/>
      </w:tabs>
      <w:suppressAutoHyphens w:val="0"/>
    </w:pPr>
    <w:rPr>
      <w:rFonts w:ascii="Tahoma" w:hAnsi="Tahoma"/>
      <w:noProof w:val="0"/>
      <w:szCs w:val="24"/>
      <w:lang w:val="pl-PL" w:eastAsia="pl-PL"/>
    </w:rPr>
  </w:style>
  <w:style w:type="paragraph" w:styleId="23">
    <w:name w:val="Body Text Indent 2"/>
    <w:basedOn w:val="a1"/>
    <w:rsid w:val="00E56424"/>
    <w:pPr>
      <w:widowControl/>
      <w:suppressAutoHyphens w:val="0"/>
      <w:ind w:left="720"/>
      <w:jc w:val="center"/>
    </w:pPr>
    <w:rPr>
      <w:b/>
      <w:noProof w:val="0"/>
    </w:rPr>
  </w:style>
  <w:style w:type="character" w:styleId="ac">
    <w:name w:val="page number"/>
    <w:basedOn w:val="a2"/>
    <w:rsid w:val="00E56424"/>
  </w:style>
  <w:style w:type="paragraph" w:customStyle="1" w:styleId="SubTitle2">
    <w:name w:val="SubTitle 2"/>
    <w:basedOn w:val="a1"/>
    <w:rsid w:val="00E56424"/>
    <w:pPr>
      <w:widowControl/>
      <w:suppressAutoHyphens w:val="0"/>
      <w:spacing w:after="240"/>
      <w:jc w:val="center"/>
    </w:pPr>
    <w:rPr>
      <w:b/>
      <w:noProof w:val="0"/>
      <w:snapToGrid w:val="0"/>
      <w:sz w:val="32"/>
      <w:lang w:val="en-GB" w:eastAsia="en-US"/>
    </w:rPr>
  </w:style>
  <w:style w:type="paragraph" w:customStyle="1" w:styleId="ad">
    <w:name w:val="Знак Знак"/>
    <w:basedOn w:val="a1"/>
    <w:rsid w:val="00E56424"/>
    <w:pPr>
      <w:widowControl/>
      <w:tabs>
        <w:tab w:val="left" w:pos="709"/>
      </w:tabs>
      <w:suppressAutoHyphens w:val="0"/>
    </w:pPr>
    <w:rPr>
      <w:rFonts w:ascii="Tahoma" w:hAnsi="Tahoma"/>
      <w:noProof w:val="0"/>
      <w:szCs w:val="24"/>
      <w:lang w:val="pl-PL" w:eastAsia="pl-PL"/>
    </w:rPr>
  </w:style>
  <w:style w:type="paragraph" w:customStyle="1" w:styleId="12">
    <w:name w:val="Знак Знак1"/>
    <w:basedOn w:val="a1"/>
    <w:rsid w:val="00E56424"/>
    <w:pPr>
      <w:widowControl/>
      <w:tabs>
        <w:tab w:val="left" w:pos="709"/>
      </w:tabs>
      <w:suppressAutoHyphens w:val="0"/>
    </w:pPr>
    <w:rPr>
      <w:rFonts w:ascii="Tahoma" w:hAnsi="Tahoma"/>
      <w:noProof w:val="0"/>
      <w:szCs w:val="24"/>
      <w:lang w:val="pl-PL" w:eastAsia="pl-PL"/>
    </w:rPr>
  </w:style>
  <w:style w:type="paragraph" w:styleId="ae">
    <w:name w:val="Body Text"/>
    <w:basedOn w:val="a1"/>
    <w:link w:val="af"/>
    <w:qFormat/>
    <w:rsid w:val="00E56424"/>
    <w:pPr>
      <w:widowControl/>
      <w:suppressAutoHyphens w:val="0"/>
      <w:spacing w:after="120"/>
    </w:pPr>
    <w:rPr>
      <w:noProof w:val="0"/>
      <w:szCs w:val="24"/>
      <w:lang w:val="x-none" w:eastAsia="x-none"/>
    </w:rPr>
  </w:style>
  <w:style w:type="character" w:customStyle="1" w:styleId="af">
    <w:name w:val="Основен текст Знак"/>
    <w:link w:val="ae"/>
    <w:rsid w:val="00E56424"/>
    <w:rPr>
      <w:sz w:val="24"/>
      <w:szCs w:val="24"/>
      <w:lang w:val="x-none" w:eastAsia="x-none" w:bidi="ar-SA"/>
    </w:rPr>
  </w:style>
  <w:style w:type="character" w:customStyle="1" w:styleId="FontStyle22">
    <w:name w:val="Font Style22"/>
    <w:rsid w:val="00E56424"/>
    <w:rPr>
      <w:rFonts w:ascii="Times New Roman" w:hAnsi="Times New Roman" w:cs="Times New Roman"/>
      <w:b/>
      <w:bCs/>
      <w:sz w:val="22"/>
      <w:szCs w:val="22"/>
    </w:rPr>
  </w:style>
  <w:style w:type="paragraph" w:styleId="af0">
    <w:name w:val="Title"/>
    <w:basedOn w:val="a1"/>
    <w:link w:val="af1"/>
    <w:qFormat/>
    <w:rsid w:val="00E56424"/>
    <w:pPr>
      <w:widowControl/>
      <w:suppressAutoHyphens w:val="0"/>
      <w:ind w:right="-240"/>
      <w:jc w:val="center"/>
    </w:pPr>
    <w:rPr>
      <w:b/>
      <w:noProof w:val="0"/>
      <w:sz w:val="40"/>
    </w:rPr>
  </w:style>
  <w:style w:type="character" w:customStyle="1" w:styleId="af1">
    <w:name w:val="Заглавие Знак"/>
    <w:link w:val="af0"/>
    <w:rsid w:val="00E56424"/>
    <w:rPr>
      <w:b/>
      <w:sz w:val="40"/>
      <w:lang w:val="bg-BG" w:eastAsia="bg-BG" w:bidi="ar-SA"/>
    </w:rPr>
  </w:style>
  <w:style w:type="paragraph" w:styleId="24">
    <w:name w:val="Body Text 2"/>
    <w:basedOn w:val="a1"/>
    <w:link w:val="25"/>
    <w:rsid w:val="00E56424"/>
    <w:pPr>
      <w:widowControl/>
      <w:suppressAutoHyphens w:val="0"/>
      <w:spacing w:after="120" w:line="480" w:lineRule="auto"/>
    </w:pPr>
    <w:rPr>
      <w:noProof w:val="0"/>
      <w:sz w:val="20"/>
      <w:lang w:val="en-AU"/>
    </w:rPr>
  </w:style>
  <w:style w:type="character" w:customStyle="1" w:styleId="25">
    <w:name w:val="Основен текст 2 Знак"/>
    <w:link w:val="24"/>
    <w:rsid w:val="00E56424"/>
    <w:rPr>
      <w:lang w:val="en-AU" w:eastAsia="bg-BG" w:bidi="ar-SA"/>
    </w:rPr>
  </w:style>
  <w:style w:type="paragraph" w:customStyle="1" w:styleId="Style1">
    <w:name w:val="Style1"/>
    <w:basedOn w:val="a1"/>
    <w:rsid w:val="00E56424"/>
    <w:pPr>
      <w:suppressAutoHyphens w:val="0"/>
      <w:autoSpaceDE w:val="0"/>
      <w:autoSpaceDN w:val="0"/>
      <w:adjustRightInd w:val="0"/>
      <w:spacing w:line="278" w:lineRule="exact"/>
      <w:ind w:firstLine="288"/>
      <w:jc w:val="both"/>
    </w:pPr>
    <w:rPr>
      <w:noProof w:val="0"/>
      <w:szCs w:val="24"/>
    </w:rPr>
  </w:style>
  <w:style w:type="character" w:customStyle="1" w:styleId="FontStyle31">
    <w:name w:val="Font Style31"/>
    <w:rsid w:val="00E56424"/>
    <w:rPr>
      <w:rFonts w:ascii="Times New Roman" w:hAnsi="Times New Roman" w:cs="Times New Roman"/>
      <w:sz w:val="22"/>
      <w:szCs w:val="22"/>
    </w:rPr>
  </w:style>
  <w:style w:type="paragraph" w:styleId="af2">
    <w:name w:val="List Paragraph"/>
    <w:basedOn w:val="a1"/>
    <w:uiPriority w:val="1"/>
    <w:qFormat/>
    <w:rsid w:val="00757AEF"/>
    <w:pPr>
      <w:widowControl/>
      <w:suppressAutoHyphens w:val="0"/>
      <w:spacing w:after="120" w:line="360" w:lineRule="auto"/>
      <w:ind w:left="720"/>
      <w:contextualSpacing/>
    </w:pPr>
    <w:rPr>
      <w:rFonts w:eastAsia="Calibri"/>
      <w:noProof w:val="0"/>
      <w:szCs w:val="22"/>
      <w:lang w:val="en-GB" w:eastAsia="en-US"/>
    </w:rPr>
  </w:style>
  <w:style w:type="paragraph" w:styleId="af3">
    <w:name w:val="Subtitle"/>
    <w:basedOn w:val="a1"/>
    <w:link w:val="af4"/>
    <w:qFormat/>
    <w:rsid w:val="00E56424"/>
    <w:pPr>
      <w:widowControl/>
      <w:suppressAutoHyphens w:val="0"/>
      <w:jc w:val="center"/>
    </w:pPr>
    <w:rPr>
      <w:rFonts w:eastAsia="Calibri"/>
      <w:noProof w:val="0"/>
      <w:sz w:val="28"/>
      <w:lang w:eastAsia="en-US"/>
    </w:rPr>
  </w:style>
  <w:style w:type="character" w:customStyle="1" w:styleId="af4">
    <w:name w:val="Подзаглавие Знак"/>
    <w:link w:val="af3"/>
    <w:rsid w:val="00E56424"/>
    <w:rPr>
      <w:rFonts w:eastAsia="Calibri"/>
      <w:sz w:val="28"/>
      <w:lang w:val="bg-BG" w:eastAsia="en-US" w:bidi="ar-SA"/>
    </w:rPr>
  </w:style>
  <w:style w:type="paragraph" w:styleId="af5">
    <w:name w:val="No Spacing"/>
    <w:qFormat/>
    <w:rsid w:val="00E56424"/>
    <w:rPr>
      <w:rFonts w:ascii="Calibri" w:eastAsia="Calibri" w:hAnsi="Calibri"/>
      <w:sz w:val="22"/>
      <w:szCs w:val="22"/>
      <w:lang w:eastAsia="en-US"/>
    </w:rPr>
  </w:style>
  <w:style w:type="paragraph" w:styleId="af6">
    <w:name w:val="Body Text Indent"/>
    <w:basedOn w:val="a1"/>
    <w:link w:val="af7"/>
    <w:rsid w:val="00E56424"/>
    <w:pPr>
      <w:widowControl/>
      <w:suppressAutoHyphens w:val="0"/>
      <w:spacing w:after="120"/>
      <w:ind w:left="283"/>
    </w:pPr>
    <w:rPr>
      <w:noProof w:val="0"/>
      <w:szCs w:val="24"/>
    </w:rPr>
  </w:style>
  <w:style w:type="character" w:customStyle="1" w:styleId="af7">
    <w:name w:val="Основен текст с отстъп Знак"/>
    <w:link w:val="af6"/>
    <w:rsid w:val="00E56424"/>
    <w:rPr>
      <w:sz w:val="24"/>
      <w:szCs w:val="24"/>
      <w:lang w:val="bg-BG" w:eastAsia="bg-BG" w:bidi="ar-SA"/>
    </w:rPr>
  </w:style>
  <w:style w:type="paragraph" w:customStyle="1" w:styleId="af8">
    <w:name w:val="Стил"/>
    <w:rsid w:val="00E56424"/>
    <w:pPr>
      <w:widowControl w:val="0"/>
      <w:autoSpaceDE w:val="0"/>
      <w:autoSpaceDN w:val="0"/>
      <w:adjustRightInd w:val="0"/>
      <w:ind w:left="140" w:right="140" w:firstLine="840"/>
      <w:jc w:val="both"/>
    </w:pPr>
    <w:rPr>
      <w:sz w:val="24"/>
      <w:szCs w:val="24"/>
    </w:rPr>
  </w:style>
  <w:style w:type="paragraph" w:styleId="33">
    <w:name w:val="Body Text Indent 3"/>
    <w:basedOn w:val="a1"/>
    <w:rsid w:val="00E56424"/>
    <w:pPr>
      <w:suppressAutoHyphens w:val="0"/>
      <w:autoSpaceDE w:val="0"/>
      <w:autoSpaceDN w:val="0"/>
      <w:adjustRightInd w:val="0"/>
      <w:spacing w:after="120"/>
      <w:ind w:left="283"/>
    </w:pPr>
    <w:rPr>
      <w:noProof w:val="0"/>
      <w:sz w:val="16"/>
      <w:szCs w:val="16"/>
    </w:rPr>
  </w:style>
  <w:style w:type="paragraph" w:customStyle="1" w:styleId="CharChar1CharCharCharCharChar">
    <w:name w:val="Char Char1 Char Char Char Char Char"/>
    <w:basedOn w:val="a1"/>
    <w:rsid w:val="00E56424"/>
    <w:pPr>
      <w:widowControl/>
      <w:tabs>
        <w:tab w:val="left" w:pos="709"/>
      </w:tabs>
      <w:suppressAutoHyphens w:val="0"/>
    </w:pPr>
    <w:rPr>
      <w:rFonts w:ascii="Tahoma" w:hAnsi="Tahoma"/>
      <w:noProof w:val="0"/>
      <w:szCs w:val="24"/>
      <w:lang w:val="pl-PL" w:eastAsia="pl-PL"/>
    </w:rPr>
  </w:style>
  <w:style w:type="paragraph" w:customStyle="1" w:styleId="CharCharCharCharCharCharCharCharCharCharCharChar">
    <w:name w:val="Знак Знак Char Char Char Char Char Char Char Char Char Char Char Char"/>
    <w:basedOn w:val="a1"/>
    <w:rsid w:val="00E56424"/>
    <w:pPr>
      <w:widowControl/>
      <w:tabs>
        <w:tab w:val="left" w:pos="709"/>
      </w:tabs>
      <w:suppressAutoHyphens w:val="0"/>
    </w:pPr>
    <w:rPr>
      <w:rFonts w:ascii="Tahoma" w:hAnsi="Tahoma"/>
      <w:noProof w:val="0"/>
      <w:szCs w:val="24"/>
      <w:lang w:val="pl-PL" w:eastAsia="pl-PL"/>
    </w:rPr>
  </w:style>
  <w:style w:type="paragraph" w:customStyle="1" w:styleId="Char1">
    <w:name w:val="Char1"/>
    <w:basedOn w:val="a1"/>
    <w:rsid w:val="00E56424"/>
    <w:pPr>
      <w:widowControl/>
      <w:tabs>
        <w:tab w:val="left" w:pos="709"/>
      </w:tabs>
      <w:suppressAutoHyphens w:val="0"/>
    </w:pPr>
    <w:rPr>
      <w:rFonts w:ascii="Tahoma" w:hAnsi="Tahoma"/>
      <w:noProof w:val="0"/>
      <w:szCs w:val="24"/>
      <w:lang w:val="pl-PL" w:eastAsia="pl-PL"/>
    </w:rPr>
  </w:style>
  <w:style w:type="paragraph" w:styleId="af9">
    <w:name w:val="Normal (Web)"/>
    <w:basedOn w:val="a1"/>
    <w:rsid w:val="00E56424"/>
    <w:pPr>
      <w:widowControl/>
      <w:suppressAutoHyphens w:val="0"/>
    </w:pPr>
    <w:rPr>
      <w:noProof w:val="0"/>
      <w:szCs w:val="24"/>
    </w:rPr>
  </w:style>
  <w:style w:type="character" w:styleId="afa">
    <w:name w:val="FollowedHyperlink"/>
    <w:rsid w:val="00E56424"/>
    <w:rPr>
      <w:color w:val="800080"/>
      <w:u w:val="single"/>
    </w:rPr>
  </w:style>
  <w:style w:type="paragraph" w:customStyle="1" w:styleId="CharCharChar">
    <w:name w:val="Char Char Char"/>
    <w:basedOn w:val="a1"/>
    <w:rsid w:val="00D77761"/>
    <w:pPr>
      <w:widowControl/>
      <w:tabs>
        <w:tab w:val="left" w:pos="709"/>
      </w:tabs>
      <w:suppressAutoHyphens w:val="0"/>
    </w:pPr>
    <w:rPr>
      <w:rFonts w:ascii="Tahoma" w:hAnsi="Tahoma"/>
      <w:noProof w:val="0"/>
      <w:szCs w:val="24"/>
      <w:lang w:val="pl-PL" w:eastAsia="pl-PL"/>
    </w:rPr>
  </w:style>
  <w:style w:type="paragraph" w:styleId="afb">
    <w:name w:val="Plain Text"/>
    <w:basedOn w:val="a1"/>
    <w:link w:val="afc"/>
    <w:uiPriority w:val="99"/>
    <w:rsid w:val="00F5057B"/>
    <w:pPr>
      <w:widowControl/>
      <w:suppressAutoHyphens w:val="0"/>
    </w:pPr>
    <w:rPr>
      <w:rFonts w:ascii="Courier New" w:hAnsi="Courier New"/>
      <w:noProof w:val="0"/>
      <w:sz w:val="20"/>
    </w:rPr>
  </w:style>
  <w:style w:type="character" w:customStyle="1" w:styleId="ab">
    <w:name w:val="Долен колонтитул Знак"/>
    <w:basedOn w:val="a2"/>
    <w:link w:val="aa"/>
    <w:uiPriority w:val="99"/>
    <w:rsid w:val="00B02AE4"/>
    <w:rPr>
      <w:sz w:val="24"/>
      <w:szCs w:val="24"/>
    </w:rPr>
  </w:style>
  <w:style w:type="character" w:styleId="afd">
    <w:name w:val="annotation reference"/>
    <w:basedOn w:val="a2"/>
    <w:uiPriority w:val="99"/>
    <w:rsid w:val="00FE690E"/>
    <w:rPr>
      <w:sz w:val="16"/>
      <w:szCs w:val="16"/>
    </w:rPr>
  </w:style>
  <w:style w:type="paragraph" w:styleId="afe">
    <w:name w:val="annotation text"/>
    <w:basedOn w:val="a1"/>
    <w:link w:val="aff"/>
    <w:uiPriority w:val="99"/>
    <w:rsid w:val="00FE690E"/>
    <w:rPr>
      <w:sz w:val="20"/>
    </w:rPr>
  </w:style>
  <w:style w:type="character" w:customStyle="1" w:styleId="aff">
    <w:name w:val="Текст на коментар Знак"/>
    <w:basedOn w:val="a2"/>
    <w:link w:val="afe"/>
    <w:uiPriority w:val="99"/>
    <w:rsid w:val="00FE690E"/>
    <w:rPr>
      <w:noProof/>
    </w:rPr>
  </w:style>
  <w:style w:type="paragraph" w:styleId="aff0">
    <w:name w:val="annotation subject"/>
    <w:basedOn w:val="afe"/>
    <w:next w:val="afe"/>
    <w:link w:val="aff1"/>
    <w:uiPriority w:val="99"/>
    <w:rsid w:val="00FE690E"/>
    <w:rPr>
      <w:b/>
      <w:bCs/>
    </w:rPr>
  </w:style>
  <w:style w:type="character" w:customStyle="1" w:styleId="aff1">
    <w:name w:val="Предмет на коментар Знак"/>
    <w:basedOn w:val="aff"/>
    <w:link w:val="aff0"/>
    <w:uiPriority w:val="99"/>
    <w:rsid w:val="00FE690E"/>
    <w:rPr>
      <w:b/>
      <w:bCs/>
      <w:noProof/>
    </w:rPr>
  </w:style>
  <w:style w:type="paragraph" w:styleId="aff2">
    <w:name w:val="Balloon Text"/>
    <w:basedOn w:val="a1"/>
    <w:link w:val="aff3"/>
    <w:uiPriority w:val="99"/>
    <w:rsid w:val="00FE690E"/>
    <w:rPr>
      <w:rFonts w:ascii="Tahoma" w:hAnsi="Tahoma" w:cs="Tahoma"/>
      <w:sz w:val="16"/>
      <w:szCs w:val="16"/>
    </w:rPr>
  </w:style>
  <w:style w:type="character" w:customStyle="1" w:styleId="aff3">
    <w:name w:val="Изнесен текст Знак"/>
    <w:basedOn w:val="a2"/>
    <w:link w:val="aff2"/>
    <w:uiPriority w:val="99"/>
    <w:rsid w:val="00FE690E"/>
    <w:rPr>
      <w:rFonts w:ascii="Tahoma" w:hAnsi="Tahoma" w:cs="Tahoma"/>
      <w:noProof/>
      <w:sz w:val="16"/>
      <w:szCs w:val="16"/>
    </w:rPr>
  </w:style>
  <w:style w:type="paragraph" w:customStyle="1" w:styleId="Default">
    <w:name w:val="Default"/>
    <w:rsid w:val="004133E9"/>
    <w:pPr>
      <w:autoSpaceDE w:val="0"/>
      <w:autoSpaceDN w:val="0"/>
      <w:adjustRightInd w:val="0"/>
    </w:pPr>
    <w:rPr>
      <w:color w:val="000000"/>
      <w:sz w:val="24"/>
      <w:szCs w:val="24"/>
    </w:rPr>
  </w:style>
  <w:style w:type="character" w:styleId="aff4">
    <w:name w:val="Emphasis"/>
    <w:basedOn w:val="a2"/>
    <w:qFormat/>
    <w:rsid w:val="00F10180"/>
    <w:rPr>
      <w:rFonts w:ascii="Times New Roman" w:hAnsi="Times New Roman"/>
      <w:i/>
      <w:iCs/>
      <w:sz w:val="24"/>
    </w:rPr>
  </w:style>
  <w:style w:type="paragraph" w:styleId="aff5">
    <w:name w:val="Revision"/>
    <w:hidden/>
    <w:uiPriority w:val="99"/>
    <w:semiHidden/>
    <w:rsid w:val="00FD6E4D"/>
    <w:rPr>
      <w:noProof/>
      <w:sz w:val="24"/>
    </w:rPr>
  </w:style>
  <w:style w:type="table" w:customStyle="1" w:styleId="TableNormal1">
    <w:name w:val="Table Normal1"/>
    <w:uiPriority w:val="2"/>
    <w:semiHidden/>
    <w:unhideWhenUsed/>
    <w:qFormat/>
    <w:rsid w:val="00EE1C1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E1C15"/>
    <w:pPr>
      <w:suppressAutoHyphens w:val="0"/>
    </w:pPr>
    <w:rPr>
      <w:rFonts w:asciiTheme="minorHAnsi" w:eastAsiaTheme="minorHAnsi" w:hAnsiTheme="minorHAnsi" w:cstheme="minorBidi"/>
      <w:noProof w:val="0"/>
      <w:sz w:val="22"/>
      <w:szCs w:val="22"/>
      <w:lang w:val="en-US" w:eastAsia="en-US"/>
    </w:rPr>
  </w:style>
  <w:style w:type="character" w:customStyle="1" w:styleId="a9">
    <w:name w:val="Горен колонтитул Знак"/>
    <w:link w:val="a8"/>
    <w:uiPriority w:val="99"/>
    <w:rsid w:val="00E82DA4"/>
    <w:rPr>
      <w:sz w:val="24"/>
      <w:szCs w:val="24"/>
    </w:rPr>
  </w:style>
  <w:style w:type="character" w:customStyle="1" w:styleId="newdocreference1">
    <w:name w:val="newdocreference1"/>
    <w:basedOn w:val="a2"/>
    <w:rsid w:val="00D20A46"/>
    <w:rPr>
      <w:i w:val="0"/>
      <w:iCs w:val="0"/>
      <w:color w:val="0000FF"/>
      <w:u w:val="single"/>
    </w:rPr>
  </w:style>
  <w:style w:type="numbering" w:customStyle="1" w:styleId="13">
    <w:name w:val="Без списък1"/>
    <w:next w:val="a4"/>
    <w:uiPriority w:val="99"/>
    <w:semiHidden/>
    <w:unhideWhenUsed/>
    <w:rsid w:val="0040091C"/>
  </w:style>
  <w:style w:type="paragraph" w:customStyle="1" w:styleId="NormalBold">
    <w:name w:val="NormalBold"/>
    <w:basedOn w:val="a1"/>
    <w:link w:val="NormalBoldChar"/>
    <w:rsid w:val="0040091C"/>
    <w:pPr>
      <w:suppressAutoHyphens w:val="0"/>
    </w:pPr>
    <w:rPr>
      <w:b/>
      <w:noProof w:val="0"/>
    </w:rPr>
  </w:style>
  <w:style w:type="character" w:customStyle="1" w:styleId="NormalBoldChar">
    <w:name w:val="NormalBold Char"/>
    <w:link w:val="NormalBold"/>
    <w:locked/>
    <w:rsid w:val="0040091C"/>
    <w:rPr>
      <w:b/>
      <w:sz w:val="24"/>
    </w:rPr>
  </w:style>
  <w:style w:type="paragraph" w:styleId="aff6">
    <w:name w:val="table of figures"/>
    <w:basedOn w:val="a1"/>
    <w:next w:val="a1"/>
    <w:uiPriority w:val="99"/>
    <w:unhideWhenUsed/>
    <w:rsid w:val="0040091C"/>
    <w:pPr>
      <w:widowControl/>
      <w:suppressAutoHyphens w:val="0"/>
      <w:spacing w:before="120" w:after="120"/>
      <w:jc w:val="both"/>
    </w:pPr>
    <w:rPr>
      <w:rFonts w:eastAsia="Calibri"/>
      <w:noProof w:val="0"/>
      <w:szCs w:val="22"/>
    </w:rPr>
  </w:style>
  <w:style w:type="paragraph" w:styleId="a0">
    <w:name w:val="List Bullet"/>
    <w:basedOn w:val="a1"/>
    <w:uiPriority w:val="99"/>
    <w:unhideWhenUsed/>
    <w:rsid w:val="0040091C"/>
    <w:pPr>
      <w:widowControl/>
      <w:numPr>
        <w:numId w:val="13"/>
      </w:numPr>
      <w:suppressAutoHyphens w:val="0"/>
      <w:spacing w:before="120" w:after="120"/>
      <w:contextualSpacing/>
      <w:jc w:val="both"/>
    </w:pPr>
    <w:rPr>
      <w:rFonts w:eastAsia="Calibri"/>
      <w:noProof w:val="0"/>
      <w:szCs w:val="22"/>
    </w:rPr>
  </w:style>
  <w:style w:type="paragraph" w:styleId="20">
    <w:name w:val="List Bullet 2"/>
    <w:basedOn w:val="a1"/>
    <w:uiPriority w:val="99"/>
    <w:unhideWhenUsed/>
    <w:rsid w:val="0040091C"/>
    <w:pPr>
      <w:widowControl/>
      <w:numPr>
        <w:numId w:val="14"/>
      </w:numPr>
      <w:suppressAutoHyphens w:val="0"/>
      <w:spacing w:before="120" w:after="120"/>
      <w:contextualSpacing/>
      <w:jc w:val="both"/>
    </w:pPr>
    <w:rPr>
      <w:rFonts w:eastAsia="Calibri"/>
      <w:noProof w:val="0"/>
      <w:szCs w:val="22"/>
    </w:rPr>
  </w:style>
  <w:style w:type="paragraph" w:styleId="30">
    <w:name w:val="List Bullet 3"/>
    <w:basedOn w:val="a1"/>
    <w:uiPriority w:val="99"/>
    <w:unhideWhenUsed/>
    <w:rsid w:val="0040091C"/>
    <w:pPr>
      <w:widowControl/>
      <w:numPr>
        <w:numId w:val="15"/>
      </w:numPr>
      <w:suppressAutoHyphens w:val="0"/>
      <w:spacing w:before="120" w:after="120"/>
      <w:contextualSpacing/>
      <w:jc w:val="both"/>
    </w:pPr>
    <w:rPr>
      <w:rFonts w:eastAsia="Calibri"/>
      <w:noProof w:val="0"/>
      <w:szCs w:val="22"/>
    </w:rPr>
  </w:style>
  <w:style w:type="paragraph" w:styleId="40">
    <w:name w:val="List Bullet 4"/>
    <w:basedOn w:val="a1"/>
    <w:uiPriority w:val="99"/>
    <w:unhideWhenUsed/>
    <w:rsid w:val="0040091C"/>
    <w:pPr>
      <w:widowControl/>
      <w:numPr>
        <w:numId w:val="16"/>
      </w:numPr>
      <w:suppressAutoHyphens w:val="0"/>
      <w:spacing w:before="120" w:after="120"/>
      <w:contextualSpacing/>
      <w:jc w:val="both"/>
    </w:pPr>
    <w:rPr>
      <w:rFonts w:eastAsia="Calibri"/>
      <w:noProof w:val="0"/>
      <w:szCs w:val="22"/>
    </w:rPr>
  </w:style>
  <w:style w:type="paragraph" w:styleId="a">
    <w:name w:val="List Number"/>
    <w:basedOn w:val="a1"/>
    <w:uiPriority w:val="99"/>
    <w:unhideWhenUsed/>
    <w:rsid w:val="0040091C"/>
    <w:pPr>
      <w:widowControl/>
      <w:numPr>
        <w:numId w:val="17"/>
      </w:numPr>
      <w:suppressAutoHyphens w:val="0"/>
      <w:spacing w:before="120" w:after="120"/>
      <w:contextualSpacing/>
      <w:jc w:val="both"/>
    </w:pPr>
    <w:rPr>
      <w:rFonts w:eastAsia="Calibri"/>
      <w:noProof w:val="0"/>
      <w:szCs w:val="22"/>
    </w:rPr>
  </w:style>
  <w:style w:type="paragraph" w:styleId="2">
    <w:name w:val="List Number 2"/>
    <w:basedOn w:val="a1"/>
    <w:uiPriority w:val="99"/>
    <w:unhideWhenUsed/>
    <w:rsid w:val="0040091C"/>
    <w:pPr>
      <w:widowControl/>
      <w:numPr>
        <w:numId w:val="18"/>
      </w:numPr>
      <w:suppressAutoHyphens w:val="0"/>
      <w:spacing w:before="120" w:after="120"/>
      <w:contextualSpacing/>
      <w:jc w:val="both"/>
    </w:pPr>
    <w:rPr>
      <w:rFonts w:eastAsia="Calibri"/>
      <w:noProof w:val="0"/>
      <w:szCs w:val="22"/>
    </w:rPr>
  </w:style>
  <w:style w:type="paragraph" w:styleId="3">
    <w:name w:val="List Number 3"/>
    <w:basedOn w:val="a1"/>
    <w:uiPriority w:val="99"/>
    <w:unhideWhenUsed/>
    <w:rsid w:val="0040091C"/>
    <w:pPr>
      <w:widowControl/>
      <w:numPr>
        <w:numId w:val="19"/>
      </w:numPr>
      <w:suppressAutoHyphens w:val="0"/>
      <w:spacing w:before="120" w:after="120"/>
      <w:contextualSpacing/>
      <w:jc w:val="both"/>
    </w:pPr>
    <w:rPr>
      <w:rFonts w:eastAsia="Calibri"/>
      <w:noProof w:val="0"/>
      <w:szCs w:val="22"/>
    </w:rPr>
  </w:style>
  <w:style w:type="paragraph" w:styleId="4">
    <w:name w:val="List Number 4"/>
    <w:basedOn w:val="a1"/>
    <w:uiPriority w:val="99"/>
    <w:unhideWhenUsed/>
    <w:rsid w:val="0040091C"/>
    <w:pPr>
      <w:widowControl/>
      <w:numPr>
        <w:numId w:val="20"/>
      </w:numPr>
      <w:suppressAutoHyphens w:val="0"/>
      <w:spacing w:before="120" w:after="120"/>
      <w:contextualSpacing/>
      <w:jc w:val="both"/>
    </w:pPr>
    <w:rPr>
      <w:rFonts w:eastAsia="Calibri"/>
      <w:noProof w:val="0"/>
      <w:szCs w:val="22"/>
    </w:rPr>
  </w:style>
  <w:style w:type="character" w:customStyle="1" w:styleId="DeltaViewInsertion">
    <w:name w:val="DeltaView Insertion"/>
    <w:rsid w:val="0040091C"/>
    <w:rPr>
      <w:b/>
      <w:i/>
      <w:spacing w:val="0"/>
      <w:lang w:val="bg-BG" w:eastAsia="bg-BG"/>
    </w:rPr>
  </w:style>
  <w:style w:type="character" w:customStyle="1" w:styleId="Point0Char">
    <w:name w:val="Point 0 Char"/>
    <w:locked/>
    <w:rsid w:val="0040091C"/>
    <w:rPr>
      <w:rFonts w:ascii="Times New Roman" w:hAnsi="Times New Roman"/>
      <w:sz w:val="24"/>
      <w:lang w:val="bg-BG" w:eastAsia="bg-BG"/>
    </w:rPr>
  </w:style>
  <w:style w:type="paragraph" w:customStyle="1" w:styleId="CM11">
    <w:name w:val="CM1+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31">
    <w:name w:val="CM3+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41">
    <w:name w:val="CM4+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1">
    <w:name w:val="CM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3">
    <w:name w:val="CM3"/>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styleId="aff7">
    <w:name w:val="endnote text"/>
    <w:basedOn w:val="a1"/>
    <w:link w:val="aff8"/>
    <w:uiPriority w:val="99"/>
    <w:unhideWhenUsed/>
    <w:rsid w:val="0040091C"/>
    <w:pPr>
      <w:widowControl/>
      <w:suppressAutoHyphens w:val="0"/>
      <w:spacing w:before="120" w:after="120"/>
      <w:jc w:val="both"/>
    </w:pPr>
    <w:rPr>
      <w:rFonts w:eastAsia="Calibri"/>
      <w:noProof w:val="0"/>
      <w:sz w:val="20"/>
      <w:szCs w:val="22"/>
    </w:rPr>
  </w:style>
  <w:style w:type="character" w:customStyle="1" w:styleId="aff8">
    <w:name w:val="Текст на бележка в края Знак"/>
    <w:basedOn w:val="a2"/>
    <w:link w:val="aff7"/>
    <w:uiPriority w:val="99"/>
    <w:rsid w:val="0040091C"/>
    <w:rPr>
      <w:rFonts w:eastAsia="Calibri"/>
      <w:szCs w:val="22"/>
    </w:rPr>
  </w:style>
  <w:style w:type="character" w:styleId="aff9">
    <w:name w:val="endnote reference"/>
    <w:uiPriority w:val="99"/>
    <w:unhideWhenUsed/>
    <w:rsid w:val="0040091C"/>
    <w:rPr>
      <w:vertAlign w:val="superscript"/>
      <w:lang w:val="bg-BG" w:eastAsia="bg-BG"/>
    </w:rPr>
  </w:style>
  <w:style w:type="table" w:styleId="affa">
    <w:name w:val="Table Grid"/>
    <w:basedOn w:val="a3"/>
    <w:uiPriority w:val="59"/>
    <w:rsid w:val="0040091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footnote text"/>
    <w:basedOn w:val="a1"/>
    <w:link w:val="affc"/>
    <w:uiPriority w:val="99"/>
    <w:unhideWhenUsed/>
    <w:rsid w:val="0040091C"/>
    <w:pPr>
      <w:widowControl/>
      <w:suppressAutoHyphens w:val="0"/>
      <w:ind w:left="720" w:hanging="720"/>
      <w:jc w:val="both"/>
    </w:pPr>
    <w:rPr>
      <w:rFonts w:eastAsia="Calibri"/>
      <w:noProof w:val="0"/>
      <w:sz w:val="20"/>
      <w:lang w:val="en-GB" w:eastAsia="x-none"/>
    </w:rPr>
  </w:style>
  <w:style w:type="character" w:customStyle="1" w:styleId="affc">
    <w:name w:val="Текст под линия Знак"/>
    <w:basedOn w:val="a2"/>
    <w:link w:val="affb"/>
    <w:uiPriority w:val="99"/>
    <w:rsid w:val="0040091C"/>
    <w:rPr>
      <w:rFonts w:eastAsia="Calibri"/>
      <w:lang w:val="en-GB" w:eastAsia="x-none"/>
    </w:rPr>
  </w:style>
  <w:style w:type="character" w:customStyle="1" w:styleId="10">
    <w:name w:val="Заглавие 1 Знак"/>
    <w:link w:val="1"/>
    <w:uiPriority w:val="9"/>
    <w:rsid w:val="0040091C"/>
    <w:rPr>
      <w:b/>
      <w:sz w:val="24"/>
    </w:rPr>
  </w:style>
  <w:style w:type="character" w:customStyle="1" w:styleId="42">
    <w:name w:val="Заглавие 4 Знак"/>
    <w:link w:val="41"/>
    <w:uiPriority w:val="9"/>
    <w:rsid w:val="0040091C"/>
    <w:rPr>
      <w:b/>
      <w:bCs/>
      <w:sz w:val="28"/>
      <w:szCs w:val="28"/>
    </w:rPr>
  </w:style>
  <w:style w:type="paragraph" w:styleId="affd">
    <w:name w:val="TOC Heading"/>
    <w:basedOn w:val="a1"/>
    <w:next w:val="a1"/>
    <w:uiPriority w:val="39"/>
    <w:qFormat/>
    <w:rsid w:val="0040091C"/>
    <w:pPr>
      <w:widowControl/>
      <w:suppressAutoHyphens w:val="0"/>
      <w:spacing w:before="120" w:after="240"/>
      <w:jc w:val="center"/>
    </w:pPr>
    <w:rPr>
      <w:rFonts w:eastAsia="Calibri"/>
      <w:b/>
      <w:noProof w:val="0"/>
      <w:sz w:val="28"/>
      <w:szCs w:val="22"/>
    </w:rPr>
  </w:style>
  <w:style w:type="paragraph" w:styleId="14">
    <w:name w:val="toc 1"/>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26">
    <w:name w:val="toc 2"/>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34">
    <w:name w:val="toc 3"/>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43">
    <w:name w:val="toc 4"/>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5">
    <w:name w:val="toc 5"/>
    <w:basedOn w:val="a1"/>
    <w:next w:val="a1"/>
    <w:uiPriority w:val="39"/>
    <w:unhideWhenUsed/>
    <w:rsid w:val="0040091C"/>
    <w:pPr>
      <w:widowControl/>
      <w:tabs>
        <w:tab w:val="right" w:leader="dot" w:pos="9071"/>
      </w:tabs>
      <w:suppressAutoHyphens w:val="0"/>
      <w:spacing w:before="300" w:after="120"/>
    </w:pPr>
    <w:rPr>
      <w:rFonts w:eastAsia="Calibri"/>
      <w:noProof w:val="0"/>
      <w:szCs w:val="22"/>
    </w:rPr>
  </w:style>
  <w:style w:type="paragraph" w:styleId="6">
    <w:name w:val="toc 6"/>
    <w:basedOn w:val="a1"/>
    <w:next w:val="a1"/>
    <w:uiPriority w:val="39"/>
    <w:unhideWhenUsed/>
    <w:rsid w:val="0040091C"/>
    <w:pPr>
      <w:widowControl/>
      <w:tabs>
        <w:tab w:val="right" w:leader="dot" w:pos="9071"/>
      </w:tabs>
      <w:suppressAutoHyphens w:val="0"/>
      <w:spacing w:before="240" w:after="120"/>
    </w:pPr>
    <w:rPr>
      <w:rFonts w:eastAsia="Calibri"/>
      <w:noProof w:val="0"/>
      <w:szCs w:val="22"/>
    </w:rPr>
  </w:style>
  <w:style w:type="paragraph" w:styleId="7">
    <w:name w:val="toc 7"/>
    <w:basedOn w:val="a1"/>
    <w:next w:val="a1"/>
    <w:uiPriority w:val="39"/>
    <w:unhideWhenUsed/>
    <w:rsid w:val="0040091C"/>
    <w:pPr>
      <w:widowControl/>
      <w:tabs>
        <w:tab w:val="right" w:leader="dot" w:pos="9071"/>
      </w:tabs>
      <w:suppressAutoHyphens w:val="0"/>
      <w:spacing w:before="180" w:after="120"/>
    </w:pPr>
    <w:rPr>
      <w:rFonts w:eastAsia="Calibri"/>
      <w:noProof w:val="0"/>
      <w:szCs w:val="22"/>
    </w:rPr>
  </w:style>
  <w:style w:type="paragraph" w:styleId="8">
    <w:name w:val="toc 8"/>
    <w:basedOn w:val="a1"/>
    <w:next w:val="a1"/>
    <w:uiPriority w:val="39"/>
    <w:unhideWhenUsed/>
    <w:rsid w:val="0040091C"/>
    <w:pPr>
      <w:widowControl/>
      <w:tabs>
        <w:tab w:val="right" w:leader="dot" w:pos="9071"/>
      </w:tabs>
      <w:suppressAutoHyphens w:val="0"/>
      <w:spacing w:before="120" w:after="120"/>
    </w:pPr>
    <w:rPr>
      <w:rFonts w:eastAsia="Calibri"/>
      <w:noProof w:val="0"/>
      <w:szCs w:val="22"/>
    </w:rPr>
  </w:style>
  <w:style w:type="paragraph" w:styleId="9">
    <w:name w:val="toc 9"/>
    <w:basedOn w:val="a1"/>
    <w:next w:val="a1"/>
    <w:uiPriority w:val="39"/>
    <w:unhideWhenUsed/>
    <w:rsid w:val="0040091C"/>
    <w:pPr>
      <w:widowControl/>
      <w:tabs>
        <w:tab w:val="right" w:leader="dot" w:pos="9071"/>
      </w:tabs>
      <w:suppressAutoHyphens w:val="0"/>
      <w:spacing w:before="120" w:after="120"/>
      <w:jc w:val="both"/>
    </w:pPr>
    <w:rPr>
      <w:rFonts w:eastAsia="Calibri"/>
      <w:noProof w:val="0"/>
      <w:szCs w:val="22"/>
    </w:rPr>
  </w:style>
  <w:style w:type="paragraph" w:customStyle="1" w:styleId="HeaderLandscape">
    <w:name w:val="HeaderLandscape"/>
    <w:basedOn w:val="a1"/>
    <w:rsid w:val="0040091C"/>
    <w:pPr>
      <w:widowControl/>
      <w:tabs>
        <w:tab w:val="center" w:pos="7285"/>
        <w:tab w:val="right" w:pos="14003"/>
      </w:tabs>
      <w:suppressAutoHyphens w:val="0"/>
      <w:spacing w:after="120"/>
      <w:jc w:val="both"/>
    </w:pPr>
    <w:rPr>
      <w:rFonts w:eastAsia="Calibri"/>
      <w:noProof w:val="0"/>
      <w:szCs w:val="22"/>
    </w:rPr>
  </w:style>
  <w:style w:type="paragraph" w:customStyle="1" w:styleId="FooterLandscape">
    <w:name w:val="FooterLandscape"/>
    <w:basedOn w:val="a1"/>
    <w:rsid w:val="0040091C"/>
    <w:pPr>
      <w:widowControl/>
      <w:tabs>
        <w:tab w:val="center" w:pos="7285"/>
        <w:tab w:val="center" w:pos="10913"/>
        <w:tab w:val="right" w:pos="15137"/>
      </w:tabs>
      <w:suppressAutoHyphens w:val="0"/>
      <w:spacing w:before="360"/>
      <w:ind w:left="-567" w:right="-567"/>
    </w:pPr>
    <w:rPr>
      <w:rFonts w:eastAsia="Calibri"/>
      <w:noProof w:val="0"/>
      <w:szCs w:val="22"/>
    </w:rPr>
  </w:style>
  <w:style w:type="character" w:styleId="affe">
    <w:name w:val="footnote reference"/>
    <w:uiPriority w:val="99"/>
    <w:unhideWhenUsed/>
    <w:rsid w:val="0040091C"/>
    <w:rPr>
      <w:shd w:val="clear" w:color="auto" w:fill="auto"/>
      <w:vertAlign w:val="superscript"/>
    </w:rPr>
  </w:style>
  <w:style w:type="paragraph" w:customStyle="1" w:styleId="Text1">
    <w:name w:val="Text 1"/>
    <w:basedOn w:val="a1"/>
    <w:rsid w:val="0040091C"/>
    <w:pPr>
      <w:widowControl/>
      <w:suppressAutoHyphens w:val="0"/>
      <w:spacing w:before="120" w:after="120"/>
      <w:ind w:left="850"/>
      <w:jc w:val="both"/>
    </w:pPr>
    <w:rPr>
      <w:rFonts w:eastAsia="Calibri"/>
      <w:noProof w:val="0"/>
      <w:szCs w:val="22"/>
    </w:rPr>
  </w:style>
  <w:style w:type="paragraph" w:customStyle="1" w:styleId="Text2">
    <w:name w:val="Text 2"/>
    <w:basedOn w:val="a1"/>
    <w:rsid w:val="0040091C"/>
    <w:pPr>
      <w:widowControl/>
      <w:suppressAutoHyphens w:val="0"/>
      <w:spacing w:before="120" w:after="120"/>
      <w:ind w:left="1417"/>
      <w:jc w:val="both"/>
    </w:pPr>
    <w:rPr>
      <w:rFonts w:eastAsia="Calibri"/>
      <w:noProof w:val="0"/>
      <w:szCs w:val="22"/>
    </w:rPr>
  </w:style>
  <w:style w:type="paragraph" w:customStyle="1" w:styleId="Text3">
    <w:name w:val="Text 3"/>
    <w:basedOn w:val="a1"/>
    <w:rsid w:val="0040091C"/>
    <w:pPr>
      <w:widowControl/>
      <w:suppressAutoHyphens w:val="0"/>
      <w:spacing w:before="120" w:after="120"/>
      <w:ind w:left="1984"/>
      <w:jc w:val="both"/>
    </w:pPr>
    <w:rPr>
      <w:rFonts w:eastAsia="Calibri"/>
      <w:noProof w:val="0"/>
      <w:szCs w:val="22"/>
    </w:rPr>
  </w:style>
  <w:style w:type="paragraph" w:customStyle="1" w:styleId="Text4">
    <w:name w:val="Text 4"/>
    <w:basedOn w:val="a1"/>
    <w:rsid w:val="0040091C"/>
    <w:pPr>
      <w:widowControl/>
      <w:suppressAutoHyphens w:val="0"/>
      <w:spacing w:before="120" w:after="120"/>
      <w:ind w:left="2551"/>
      <w:jc w:val="both"/>
    </w:pPr>
    <w:rPr>
      <w:rFonts w:eastAsia="Calibri"/>
      <w:noProof w:val="0"/>
      <w:szCs w:val="22"/>
    </w:rPr>
  </w:style>
  <w:style w:type="paragraph" w:customStyle="1" w:styleId="NormalCentered">
    <w:name w:val="Normal Centered"/>
    <w:basedOn w:val="a1"/>
    <w:rsid w:val="0040091C"/>
    <w:pPr>
      <w:widowControl/>
      <w:suppressAutoHyphens w:val="0"/>
      <w:spacing w:before="120" w:after="120"/>
      <w:jc w:val="center"/>
    </w:pPr>
    <w:rPr>
      <w:rFonts w:eastAsia="Calibri"/>
      <w:noProof w:val="0"/>
      <w:szCs w:val="22"/>
    </w:rPr>
  </w:style>
  <w:style w:type="paragraph" w:customStyle="1" w:styleId="NormalLeft">
    <w:name w:val="Normal Left"/>
    <w:basedOn w:val="a1"/>
    <w:rsid w:val="0040091C"/>
    <w:pPr>
      <w:widowControl/>
      <w:suppressAutoHyphens w:val="0"/>
      <w:spacing w:before="120" w:after="120"/>
    </w:pPr>
    <w:rPr>
      <w:rFonts w:eastAsia="Calibri"/>
      <w:noProof w:val="0"/>
      <w:szCs w:val="22"/>
    </w:rPr>
  </w:style>
  <w:style w:type="paragraph" w:customStyle="1" w:styleId="NormalRight">
    <w:name w:val="Normal Right"/>
    <w:basedOn w:val="a1"/>
    <w:rsid w:val="0040091C"/>
    <w:pPr>
      <w:widowControl/>
      <w:suppressAutoHyphens w:val="0"/>
      <w:spacing w:before="120" w:after="120"/>
      <w:jc w:val="right"/>
    </w:pPr>
    <w:rPr>
      <w:rFonts w:eastAsia="Calibri"/>
      <w:noProof w:val="0"/>
      <w:szCs w:val="22"/>
    </w:rPr>
  </w:style>
  <w:style w:type="paragraph" w:customStyle="1" w:styleId="QuotedText">
    <w:name w:val="Quoted Text"/>
    <w:basedOn w:val="a1"/>
    <w:rsid w:val="0040091C"/>
    <w:pPr>
      <w:widowControl/>
      <w:suppressAutoHyphens w:val="0"/>
      <w:spacing w:before="120" w:after="120"/>
      <w:ind w:left="1417"/>
      <w:jc w:val="both"/>
    </w:pPr>
    <w:rPr>
      <w:rFonts w:eastAsia="Calibri"/>
      <w:noProof w:val="0"/>
      <w:szCs w:val="22"/>
    </w:rPr>
  </w:style>
  <w:style w:type="paragraph" w:customStyle="1" w:styleId="Point0">
    <w:name w:val="Point 0"/>
    <w:basedOn w:val="a1"/>
    <w:rsid w:val="0040091C"/>
    <w:pPr>
      <w:widowControl/>
      <w:suppressAutoHyphens w:val="0"/>
      <w:spacing w:before="120" w:after="120"/>
      <w:ind w:left="850" w:hanging="850"/>
      <w:jc w:val="both"/>
    </w:pPr>
    <w:rPr>
      <w:rFonts w:eastAsia="Calibri"/>
      <w:noProof w:val="0"/>
      <w:szCs w:val="22"/>
    </w:rPr>
  </w:style>
  <w:style w:type="paragraph" w:customStyle="1" w:styleId="Point1">
    <w:name w:val="Point 1"/>
    <w:basedOn w:val="a1"/>
    <w:rsid w:val="0040091C"/>
    <w:pPr>
      <w:widowControl/>
      <w:suppressAutoHyphens w:val="0"/>
      <w:spacing w:before="120" w:after="120"/>
      <w:ind w:left="1417" w:hanging="567"/>
      <w:jc w:val="both"/>
    </w:pPr>
    <w:rPr>
      <w:rFonts w:eastAsia="Calibri"/>
      <w:noProof w:val="0"/>
      <w:szCs w:val="22"/>
    </w:rPr>
  </w:style>
  <w:style w:type="paragraph" w:customStyle="1" w:styleId="Point2">
    <w:name w:val="Point 2"/>
    <w:basedOn w:val="a1"/>
    <w:rsid w:val="0040091C"/>
    <w:pPr>
      <w:widowControl/>
      <w:suppressAutoHyphens w:val="0"/>
      <w:spacing w:before="120" w:after="120"/>
      <w:ind w:left="1984" w:hanging="567"/>
      <w:jc w:val="both"/>
    </w:pPr>
    <w:rPr>
      <w:rFonts w:eastAsia="Calibri"/>
      <w:noProof w:val="0"/>
      <w:szCs w:val="22"/>
    </w:rPr>
  </w:style>
  <w:style w:type="paragraph" w:customStyle="1" w:styleId="Point3">
    <w:name w:val="Point 3"/>
    <w:basedOn w:val="a1"/>
    <w:rsid w:val="0040091C"/>
    <w:pPr>
      <w:widowControl/>
      <w:suppressAutoHyphens w:val="0"/>
      <w:spacing w:before="120" w:after="120"/>
      <w:ind w:left="2551" w:hanging="567"/>
      <w:jc w:val="both"/>
    </w:pPr>
    <w:rPr>
      <w:rFonts w:eastAsia="Calibri"/>
      <w:noProof w:val="0"/>
      <w:szCs w:val="22"/>
    </w:rPr>
  </w:style>
  <w:style w:type="paragraph" w:customStyle="1" w:styleId="Point4">
    <w:name w:val="Point 4"/>
    <w:basedOn w:val="a1"/>
    <w:rsid w:val="0040091C"/>
    <w:pPr>
      <w:widowControl/>
      <w:suppressAutoHyphens w:val="0"/>
      <w:spacing w:before="120" w:after="120"/>
      <w:ind w:left="3118" w:hanging="567"/>
      <w:jc w:val="both"/>
    </w:pPr>
    <w:rPr>
      <w:rFonts w:eastAsia="Calibri"/>
      <w:noProof w:val="0"/>
      <w:szCs w:val="22"/>
    </w:rPr>
  </w:style>
  <w:style w:type="paragraph" w:customStyle="1" w:styleId="Tiret0">
    <w:name w:val="Tiret 0"/>
    <w:basedOn w:val="Point0"/>
    <w:rsid w:val="0040091C"/>
    <w:pPr>
      <w:numPr>
        <w:numId w:val="11"/>
      </w:numPr>
    </w:pPr>
  </w:style>
  <w:style w:type="paragraph" w:customStyle="1" w:styleId="Tiret1">
    <w:name w:val="Tiret 1"/>
    <w:basedOn w:val="Point1"/>
    <w:rsid w:val="0040091C"/>
    <w:pPr>
      <w:numPr>
        <w:numId w:val="12"/>
      </w:numPr>
    </w:pPr>
  </w:style>
  <w:style w:type="paragraph" w:customStyle="1" w:styleId="Tiret2">
    <w:name w:val="Tiret 2"/>
    <w:basedOn w:val="Point2"/>
    <w:rsid w:val="0040091C"/>
    <w:pPr>
      <w:numPr>
        <w:numId w:val="22"/>
      </w:numPr>
    </w:pPr>
  </w:style>
  <w:style w:type="paragraph" w:customStyle="1" w:styleId="Tiret3">
    <w:name w:val="Tiret 3"/>
    <w:basedOn w:val="Point3"/>
    <w:rsid w:val="0040091C"/>
    <w:pPr>
      <w:numPr>
        <w:numId w:val="23"/>
      </w:numPr>
    </w:pPr>
  </w:style>
  <w:style w:type="paragraph" w:customStyle="1" w:styleId="Tiret4">
    <w:name w:val="Tiret 4"/>
    <w:basedOn w:val="Point4"/>
    <w:rsid w:val="0040091C"/>
    <w:pPr>
      <w:numPr>
        <w:numId w:val="24"/>
      </w:numPr>
    </w:pPr>
  </w:style>
  <w:style w:type="paragraph" w:customStyle="1" w:styleId="PointDouble0">
    <w:name w:val="PointDouble 0"/>
    <w:basedOn w:val="a1"/>
    <w:rsid w:val="0040091C"/>
    <w:pPr>
      <w:widowControl/>
      <w:tabs>
        <w:tab w:val="left" w:pos="850"/>
      </w:tabs>
      <w:suppressAutoHyphens w:val="0"/>
      <w:spacing w:before="120" w:after="120"/>
      <w:ind w:left="1417" w:hanging="1417"/>
      <w:jc w:val="both"/>
    </w:pPr>
    <w:rPr>
      <w:rFonts w:eastAsia="Calibri"/>
      <w:noProof w:val="0"/>
      <w:szCs w:val="22"/>
    </w:rPr>
  </w:style>
  <w:style w:type="paragraph" w:customStyle="1" w:styleId="PointDouble1">
    <w:name w:val="PointDouble 1"/>
    <w:basedOn w:val="a1"/>
    <w:rsid w:val="0040091C"/>
    <w:pPr>
      <w:widowControl/>
      <w:tabs>
        <w:tab w:val="left" w:pos="1417"/>
      </w:tabs>
      <w:suppressAutoHyphens w:val="0"/>
      <w:spacing w:before="120" w:after="120"/>
      <w:ind w:left="1984" w:hanging="1134"/>
      <w:jc w:val="both"/>
    </w:pPr>
    <w:rPr>
      <w:rFonts w:eastAsia="Calibri"/>
      <w:noProof w:val="0"/>
      <w:szCs w:val="22"/>
    </w:rPr>
  </w:style>
  <w:style w:type="paragraph" w:customStyle="1" w:styleId="PointDouble2">
    <w:name w:val="PointDouble 2"/>
    <w:basedOn w:val="a1"/>
    <w:rsid w:val="0040091C"/>
    <w:pPr>
      <w:widowControl/>
      <w:tabs>
        <w:tab w:val="left" w:pos="1984"/>
      </w:tabs>
      <w:suppressAutoHyphens w:val="0"/>
      <w:spacing w:before="120" w:after="120"/>
      <w:ind w:left="2551" w:hanging="1134"/>
      <w:jc w:val="both"/>
    </w:pPr>
    <w:rPr>
      <w:rFonts w:eastAsia="Calibri"/>
      <w:noProof w:val="0"/>
      <w:szCs w:val="22"/>
    </w:rPr>
  </w:style>
  <w:style w:type="paragraph" w:customStyle="1" w:styleId="PointDouble3">
    <w:name w:val="PointDouble 3"/>
    <w:basedOn w:val="a1"/>
    <w:rsid w:val="0040091C"/>
    <w:pPr>
      <w:widowControl/>
      <w:tabs>
        <w:tab w:val="left" w:pos="2551"/>
      </w:tabs>
      <w:suppressAutoHyphens w:val="0"/>
      <w:spacing w:before="120" w:after="120"/>
      <w:ind w:left="3118" w:hanging="1134"/>
      <w:jc w:val="both"/>
    </w:pPr>
    <w:rPr>
      <w:rFonts w:eastAsia="Calibri"/>
      <w:noProof w:val="0"/>
      <w:szCs w:val="22"/>
    </w:rPr>
  </w:style>
  <w:style w:type="paragraph" w:customStyle="1" w:styleId="PointDouble4">
    <w:name w:val="PointDouble 4"/>
    <w:basedOn w:val="a1"/>
    <w:rsid w:val="0040091C"/>
    <w:pPr>
      <w:widowControl/>
      <w:tabs>
        <w:tab w:val="left" w:pos="3118"/>
      </w:tabs>
      <w:suppressAutoHyphens w:val="0"/>
      <w:spacing w:before="120" w:after="120"/>
      <w:ind w:left="3685" w:hanging="1134"/>
      <w:jc w:val="both"/>
    </w:pPr>
    <w:rPr>
      <w:rFonts w:eastAsia="Calibri"/>
      <w:noProof w:val="0"/>
      <w:szCs w:val="22"/>
    </w:rPr>
  </w:style>
  <w:style w:type="paragraph" w:customStyle="1" w:styleId="PointTriple0">
    <w:name w:val="PointTriple 0"/>
    <w:basedOn w:val="a1"/>
    <w:rsid w:val="0040091C"/>
    <w:pPr>
      <w:widowControl/>
      <w:tabs>
        <w:tab w:val="left" w:pos="850"/>
        <w:tab w:val="left" w:pos="1417"/>
      </w:tabs>
      <w:suppressAutoHyphens w:val="0"/>
      <w:spacing w:before="120" w:after="120"/>
      <w:ind w:left="1984" w:hanging="1984"/>
      <w:jc w:val="both"/>
    </w:pPr>
    <w:rPr>
      <w:rFonts w:eastAsia="Calibri"/>
      <w:noProof w:val="0"/>
      <w:szCs w:val="22"/>
    </w:rPr>
  </w:style>
  <w:style w:type="paragraph" w:customStyle="1" w:styleId="PointTriple1">
    <w:name w:val="PointTriple 1"/>
    <w:basedOn w:val="a1"/>
    <w:rsid w:val="0040091C"/>
    <w:pPr>
      <w:widowControl/>
      <w:tabs>
        <w:tab w:val="left" w:pos="1417"/>
        <w:tab w:val="left" w:pos="1984"/>
      </w:tabs>
      <w:suppressAutoHyphens w:val="0"/>
      <w:spacing w:before="120" w:after="120"/>
      <w:ind w:left="2551" w:hanging="1701"/>
      <w:jc w:val="both"/>
    </w:pPr>
    <w:rPr>
      <w:rFonts w:eastAsia="Calibri"/>
      <w:noProof w:val="0"/>
      <w:szCs w:val="22"/>
    </w:rPr>
  </w:style>
  <w:style w:type="paragraph" w:customStyle="1" w:styleId="PointTriple2">
    <w:name w:val="PointTriple 2"/>
    <w:basedOn w:val="a1"/>
    <w:rsid w:val="0040091C"/>
    <w:pPr>
      <w:widowControl/>
      <w:tabs>
        <w:tab w:val="left" w:pos="1984"/>
        <w:tab w:val="left" w:pos="2551"/>
      </w:tabs>
      <w:suppressAutoHyphens w:val="0"/>
      <w:spacing w:before="120" w:after="120"/>
      <w:ind w:left="3118" w:hanging="1701"/>
      <w:jc w:val="both"/>
    </w:pPr>
    <w:rPr>
      <w:rFonts w:eastAsia="Calibri"/>
      <w:noProof w:val="0"/>
      <w:szCs w:val="22"/>
    </w:rPr>
  </w:style>
  <w:style w:type="paragraph" w:customStyle="1" w:styleId="PointTriple3">
    <w:name w:val="PointTriple 3"/>
    <w:basedOn w:val="a1"/>
    <w:rsid w:val="0040091C"/>
    <w:pPr>
      <w:widowControl/>
      <w:tabs>
        <w:tab w:val="left" w:pos="2551"/>
        <w:tab w:val="left" w:pos="3118"/>
      </w:tabs>
      <w:suppressAutoHyphens w:val="0"/>
      <w:spacing w:before="120" w:after="120"/>
      <w:ind w:left="3685" w:hanging="1701"/>
      <w:jc w:val="both"/>
    </w:pPr>
    <w:rPr>
      <w:rFonts w:eastAsia="Calibri"/>
      <w:noProof w:val="0"/>
      <w:szCs w:val="22"/>
    </w:rPr>
  </w:style>
  <w:style w:type="paragraph" w:customStyle="1" w:styleId="PointTriple4">
    <w:name w:val="PointTriple 4"/>
    <w:basedOn w:val="a1"/>
    <w:rsid w:val="0040091C"/>
    <w:pPr>
      <w:widowControl/>
      <w:tabs>
        <w:tab w:val="left" w:pos="3118"/>
        <w:tab w:val="left" w:pos="3685"/>
      </w:tabs>
      <w:suppressAutoHyphens w:val="0"/>
      <w:spacing w:before="120" w:after="120"/>
      <w:ind w:left="4252" w:hanging="1701"/>
      <w:jc w:val="both"/>
    </w:pPr>
    <w:rPr>
      <w:rFonts w:eastAsia="Calibri"/>
      <w:noProof w:val="0"/>
      <w:szCs w:val="22"/>
    </w:rPr>
  </w:style>
  <w:style w:type="paragraph" w:customStyle="1" w:styleId="NumPar1">
    <w:name w:val="NumPar 1"/>
    <w:basedOn w:val="a1"/>
    <w:next w:val="Text1"/>
    <w:rsid w:val="0040091C"/>
    <w:pPr>
      <w:widowControl/>
      <w:numPr>
        <w:numId w:val="21"/>
      </w:numPr>
      <w:suppressAutoHyphens w:val="0"/>
      <w:spacing w:before="120" w:after="120"/>
      <w:jc w:val="both"/>
    </w:pPr>
    <w:rPr>
      <w:rFonts w:eastAsia="Calibri"/>
      <w:noProof w:val="0"/>
      <w:szCs w:val="22"/>
    </w:rPr>
  </w:style>
  <w:style w:type="paragraph" w:customStyle="1" w:styleId="NumPar2">
    <w:name w:val="NumPar 2"/>
    <w:basedOn w:val="a1"/>
    <w:next w:val="Text1"/>
    <w:rsid w:val="0040091C"/>
    <w:pPr>
      <w:widowControl/>
      <w:numPr>
        <w:ilvl w:val="1"/>
        <w:numId w:val="21"/>
      </w:numPr>
      <w:suppressAutoHyphens w:val="0"/>
      <w:spacing w:before="120" w:after="120"/>
      <w:jc w:val="both"/>
    </w:pPr>
    <w:rPr>
      <w:rFonts w:eastAsia="Calibri"/>
      <w:noProof w:val="0"/>
      <w:szCs w:val="22"/>
    </w:rPr>
  </w:style>
  <w:style w:type="paragraph" w:customStyle="1" w:styleId="NumPar3">
    <w:name w:val="NumPar 3"/>
    <w:basedOn w:val="a1"/>
    <w:next w:val="Text1"/>
    <w:rsid w:val="0040091C"/>
    <w:pPr>
      <w:widowControl/>
      <w:numPr>
        <w:ilvl w:val="2"/>
        <w:numId w:val="21"/>
      </w:numPr>
      <w:suppressAutoHyphens w:val="0"/>
      <w:spacing w:before="120" w:after="120"/>
      <w:jc w:val="both"/>
    </w:pPr>
    <w:rPr>
      <w:rFonts w:eastAsia="Calibri"/>
      <w:noProof w:val="0"/>
      <w:szCs w:val="22"/>
    </w:rPr>
  </w:style>
  <w:style w:type="paragraph" w:customStyle="1" w:styleId="NumPar4">
    <w:name w:val="NumPar 4"/>
    <w:basedOn w:val="a1"/>
    <w:next w:val="Text1"/>
    <w:rsid w:val="0040091C"/>
    <w:pPr>
      <w:widowControl/>
      <w:numPr>
        <w:ilvl w:val="3"/>
        <w:numId w:val="21"/>
      </w:numPr>
      <w:suppressAutoHyphens w:val="0"/>
      <w:spacing w:before="120" w:after="120"/>
      <w:jc w:val="both"/>
    </w:pPr>
    <w:rPr>
      <w:rFonts w:eastAsia="Calibri"/>
      <w:noProof w:val="0"/>
      <w:szCs w:val="22"/>
    </w:rPr>
  </w:style>
  <w:style w:type="paragraph" w:customStyle="1" w:styleId="ManualNumPar1">
    <w:name w:val="Manual NumPar 1"/>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2">
    <w:name w:val="Manual NumPar 2"/>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3">
    <w:name w:val="Manual NumPar 3"/>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4">
    <w:name w:val="Manual NumPar 4"/>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QuotedNumPar">
    <w:name w:val="Quoted NumPar"/>
    <w:basedOn w:val="a1"/>
    <w:rsid w:val="0040091C"/>
    <w:pPr>
      <w:widowControl/>
      <w:suppressAutoHyphens w:val="0"/>
      <w:spacing w:before="120" w:after="120"/>
      <w:ind w:left="1417" w:hanging="567"/>
      <w:jc w:val="both"/>
    </w:pPr>
    <w:rPr>
      <w:rFonts w:eastAsia="Calibri"/>
      <w:noProof w:val="0"/>
      <w:szCs w:val="22"/>
    </w:rPr>
  </w:style>
  <w:style w:type="paragraph" w:customStyle="1" w:styleId="ManualHeading1">
    <w:name w:val="Manual Heading 1"/>
    <w:basedOn w:val="a1"/>
    <w:next w:val="Text1"/>
    <w:rsid w:val="0040091C"/>
    <w:pPr>
      <w:keepNext/>
      <w:widowControl/>
      <w:tabs>
        <w:tab w:val="left" w:pos="850"/>
      </w:tabs>
      <w:suppressAutoHyphens w:val="0"/>
      <w:spacing w:before="360" w:after="120"/>
      <w:ind w:left="850" w:hanging="850"/>
      <w:jc w:val="both"/>
      <w:outlineLvl w:val="0"/>
    </w:pPr>
    <w:rPr>
      <w:rFonts w:eastAsia="Calibri"/>
      <w:b/>
      <w:smallCaps/>
      <w:noProof w:val="0"/>
      <w:szCs w:val="22"/>
    </w:rPr>
  </w:style>
  <w:style w:type="paragraph" w:customStyle="1" w:styleId="ManualHeading2">
    <w:name w:val="Manual Heading 2"/>
    <w:basedOn w:val="a1"/>
    <w:next w:val="Text1"/>
    <w:rsid w:val="0040091C"/>
    <w:pPr>
      <w:keepNext/>
      <w:widowControl/>
      <w:tabs>
        <w:tab w:val="left" w:pos="850"/>
      </w:tabs>
      <w:suppressAutoHyphens w:val="0"/>
      <w:spacing w:before="120" w:after="120"/>
      <w:ind w:left="850" w:hanging="850"/>
      <w:jc w:val="both"/>
      <w:outlineLvl w:val="1"/>
    </w:pPr>
    <w:rPr>
      <w:rFonts w:eastAsia="Calibri"/>
      <w:b/>
      <w:noProof w:val="0"/>
      <w:szCs w:val="22"/>
    </w:rPr>
  </w:style>
  <w:style w:type="paragraph" w:customStyle="1" w:styleId="ManualHeading3">
    <w:name w:val="Manual Heading 3"/>
    <w:basedOn w:val="a1"/>
    <w:next w:val="Text1"/>
    <w:rsid w:val="0040091C"/>
    <w:pPr>
      <w:keepNext/>
      <w:widowControl/>
      <w:tabs>
        <w:tab w:val="left" w:pos="850"/>
      </w:tabs>
      <w:suppressAutoHyphens w:val="0"/>
      <w:spacing w:before="120" w:after="120"/>
      <w:ind w:left="850" w:hanging="850"/>
      <w:jc w:val="both"/>
      <w:outlineLvl w:val="2"/>
    </w:pPr>
    <w:rPr>
      <w:rFonts w:eastAsia="Calibri"/>
      <w:i/>
      <w:noProof w:val="0"/>
      <w:szCs w:val="22"/>
    </w:rPr>
  </w:style>
  <w:style w:type="paragraph" w:customStyle="1" w:styleId="ManualHeading4">
    <w:name w:val="Manual Heading 4"/>
    <w:basedOn w:val="a1"/>
    <w:next w:val="Text1"/>
    <w:rsid w:val="0040091C"/>
    <w:pPr>
      <w:keepNext/>
      <w:widowControl/>
      <w:tabs>
        <w:tab w:val="left" w:pos="850"/>
      </w:tabs>
      <w:suppressAutoHyphens w:val="0"/>
      <w:spacing w:before="120" w:after="120"/>
      <w:ind w:left="850" w:hanging="850"/>
      <w:jc w:val="both"/>
      <w:outlineLvl w:val="3"/>
    </w:pPr>
    <w:rPr>
      <w:rFonts w:eastAsia="Calibri"/>
      <w:noProof w:val="0"/>
      <w:szCs w:val="22"/>
    </w:rPr>
  </w:style>
  <w:style w:type="paragraph" w:customStyle="1" w:styleId="ChapterTitle">
    <w:name w:val="ChapterTitle"/>
    <w:basedOn w:val="a1"/>
    <w:next w:val="a1"/>
    <w:rsid w:val="0040091C"/>
    <w:pPr>
      <w:keepNext/>
      <w:widowControl/>
      <w:suppressAutoHyphens w:val="0"/>
      <w:spacing w:before="120" w:after="360"/>
      <w:jc w:val="center"/>
    </w:pPr>
    <w:rPr>
      <w:rFonts w:eastAsia="Calibri"/>
      <w:b/>
      <w:noProof w:val="0"/>
      <w:sz w:val="32"/>
      <w:szCs w:val="22"/>
    </w:rPr>
  </w:style>
  <w:style w:type="paragraph" w:customStyle="1" w:styleId="PartTitle">
    <w:name w:val="PartTitle"/>
    <w:basedOn w:val="a1"/>
    <w:next w:val="ChapterTitle"/>
    <w:rsid w:val="0040091C"/>
    <w:pPr>
      <w:keepNext/>
      <w:pageBreakBefore/>
      <w:widowControl/>
      <w:suppressAutoHyphens w:val="0"/>
      <w:spacing w:before="120" w:after="360"/>
      <w:jc w:val="center"/>
    </w:pPr>
    <w:rPr>
      <w:rFonts w:eastAsia="Calibri"/>
      <w:b/>
      <w:noProof w:val="0"/>
      <w:sz w:val="36"/>
      <w:szCs w:val="22"/>
    </w:rPr>
  </w:style>
  <w:style w:type="paragraph" w:customStyle="1" w:styleId="SectionTitle">
    <w:name w:val="SectionTitle"/>
    <w:basedOn w:val="a1"/>
    <w:next w:val="1"/>
    <w:rsid w:val="0040091C"/>
    <w:pPr>
      <w:keepNext/>
      <w:widowControl/>
      <w:suppressAutoHyphens w:val="0"/>
      <w:spacing w:before="120" w:after="360"/>
      <w:jc w:val="center"/>
    </w:pPr>
    <w:rPr>
      <w:rFonts w:eastAsia="Calibri"/>
      <w:b/>
      <w:smallCaps/>
      <w:noProof w:val="0"/>
      <w:sz w:val="28"/>
      <w:szCs w:val="22"/>
    </w:rPr>
  </w:style>
  <w:style w:type="paragraph" w:customStyle="1" w:styleId="TableTitle">
    <w:name w:val="Table Title"/>
    <w:basedOn w:val="a1"/>
    <w:next w:val="a1"/>
    <w:rsid w:val="0040091C"/>
    <w:pPr>
      <w:widowControl/>
      <w:suppressAutoHyphens w:val="0"/>
      <w:spacing w:before="120" w:after="120"/>
      <w:jc w:val="center"/>
    </w:pPr>
    <w:rPr>
      <w:rFonts w:eastAsia="Calibri"/>
      <w:b/>
      <w:noProof w:val="0"/>
      <w:szCs w:val="22"/>
    </w:rPr>
  </w:style>
  <w:style w:type="character" w:customStyle="1" w:styleId="Marker">
    <w:name w:val="Marker"/>
    <w:rsid w:val="0040091C"/>
    <w:rPr>
      <w:color w:val="0000FF"/>
      <w:shd w:val="clear" w:color="auto" w:fill="auto"/>
    </w:rPr>
  </w:style>
  <w:style w:type="character" w:customStyle="1" w:styleId="Marker1">
    <w:name w:val="Marker1"/>
    <w:rsid w:val="0040091C"/>
    <w:rPr>
      <w:color w:val="008000"/>
      <w:shd w:val="clear" w:color="auto" w:fill="auto"/>
    </w:rPr>
  </w:style>
  <w:style w:type="character" w:customStyle="1" w:styleId="Marker2">
    <w:name w:val="Marker2"/>
    <w:rsid w:val="0040091C"/>
    <w:rPr>
      <w:color w:val="FF0000"/>
      <w:shd w:val="clear" w:color="auto" w:fill="auto"/>
    </w:rPr>
  </w:style>
  <w:style w:type="paragraph" w:customStyle="1" w:styleId="Point0number">
    <w:name w:val="Point 0 (number)"/>
    <w:basedOn w:val="a1"/>
    <w:rsid w:val="0040091C"/>
    <w:pPr>
      <w:widowControl/>
      <w:numPr>
        <w:numId w:val="25"/>
      </w:numPr>
      <w:suppressAutoHyphens w:val="0"/>
      <w:spacing w:before="120" w:after="120"/>
      <w:jc w:val="both"/>
    </w:pPr>
    <w:rPr>
      <w:rFonts w:eastAsia="Calibri"/>
      <w:noProof w:val="0"/>
      <w:szCs w:val="22"/>
    </w:rPr>
  </w:style>
  <w:style w:type="paragraph" w:customStyle="1" w:styleId="Point1number">
    <w:name w:val="Point 1 (number)"/>
    <w:basedOn w:val="a1"/>
    <w:rsid w:val="0040091C"/>
    <w:pPr>
      <w:widowControl/>
      <w:numPr>
        <w:ilvl w:val="2"/>
        <w:numId w:val="25"/>
      </w:numPr>
      <w:suppressAutoHyphens w:val="0"/>
      <w:spacing w:before="120" w:after="120"/>
      <w:jc w:val="both"/>
    </w:pPr>
    <w:rPr>
      <w:rFonts w:eastAsia="Calibri"/>
      <w:noProof w:val="0"/>
      <w:szCs w:val="22"/>
    </w:rPr>
  </w:style>
  <w:style w:type="paragraph" w:customStyle="1" w:styleId="Point2number">
    <w:name w:val="Point 2 (number)"/>
    <w:basedOn w:val="a1"/>
    <w:rsid w:val="0040091C"/>
    <w:pPr>
      <w:widowControl/>
      <w:numPr>
        <w:ilvl w:val="4"/>
        <w:numId w:val="25"/>
      </w:numPr>
      <w:suppressAutoHyphens w:val="0"/>
      <w:spacing w:before="120" w:after="120"/>
      <w:jc w:val="both"/>
    </w:pPr>
    <w:rPr>
      <w:rFonts w:eastAsia="Calibri"/>
      <w:noProof w:val="0"/>
      <w:szCs w:val="22"/>
    </w:rPr>
  </w:style>
  <w:style w:type="paragraph" w:customStyle="1" w:styleId="Point3number">
    <w:name w:val="Point 3 (number)"/>
    <w:basedOn w:val="a1"/>
    <w:rsid w:val="0040091C"/>
    <w:pPr>
      <w:widowControl/>
      <w:numPr>
        <w:ilvl w:val="6"/>
        <w:numId w:val="25"/>
      </w:numPr>
      <w:suppressAutoHyphens w:val="0"/>
      <w:spacing w:before="120" w:after="120"/>
      <w:jc w:val="both"/>
    </w:pPr>
    <w:rPr>
      <w:rFonts w:eastAsia="Calibri"/>
      <w:noProof w:val="0"/>
      <w:szCs w:val="22"/>
    </w:rPr>
  </w:style>
  <w:style w:type="paragraph" w:customStyle="1" w:styleId="Point0letter">
    <w:name w:val="Point 0 (letter)"/>
    <w:basedOn w:val="a1"/>
    <w:rsid w:val="0040091C"/>
    <w:pPr>
      <w:widowControl/>
      <w:numPr>
        <w:ilvl w:val="1"/>
        <w:numId w:val="25"/>
      </w:numPr>
      <w:suppressAutoHyphens w:val="0"/>
      <w:spacing w:before="120" w:after="120"/>
      <w:jc w:val="both"/>
    </w:pPr>
    <w:rPr>
      <w:rFonts w:eastAsia="Calibri"/>
      <w:noProof w:val="0"/>
      <w:szCs w:val="22"/>
    </w:rPr>
  </w:style>
  <w:style w:type="paragraph" w:customStyle="1" w:styleId="Point1letter">
    <w:name w:val="Point 1 (letter)"/>
    <w:basedOn w:val="a1"/>
    <w:rsid w:val="0040091C"/>
    <w:pPr>
      <w:widowControl/>
      <w:numPr>
        <w:ilvl w:val="3"/>
        <w:numId w:val="25"/>
      </w:numPr>
      <w:suppressAutoHyphens w:val="0"/>
      <w:spacing w:before="120" w:after="120"/>
      <w:jc w:val="both"/>
    </w:pPr>
    <w:rPr>
      <w:rFonts w:eastAsia="Calibri"/>
      <w:noProof w:val="0"/>
      <w:szCs w:val="22"/>
    </w:rPr>
  </w:style>
  <w:style w:type="paragraph" w:customStyle="1" w:styleId="Point2letter">
    <w:name w:val="Point 2 (letter)"/>
    <w:basedOn w:val="a1"/>
    <w:rsid w:val="0040091C"/>
    <w:pPr>
      <w:widowControl/>
      <w:numPr>
        <w:ilvl w:val="5"/>
        <w:numId w:val="25"/>
      </w:numPr>
      <w:suppressAutoHyphens w:val="0"/>
      <w:spacing w:before="120" w:after="120"/>
      <w:jc w:val="both"/>
    </w:pPr>
    <w:rPr>
      <w:rFonts w:eastAsia="Calibri"/>
      <w:noProof w:val="0"/>
      <w:szCs w:val="22"/>
    </w:rPr>
  </w:style>
  <w:style w:type="paragraph" w:customStyle="1" w:styleId="Point3letter">
    <w:name w:val="Point 3 (letter)"/>
    <w:basedOn w:val="a1"/>
    <w:rsid w:val="0040091C"/>
    <w:pPr>
      <w:widowControl/>
      <w:numPr>
        <w:ilvl w:val="7"/>
        <w:numId w:val="25"/>
      </w:numPr>
      <w:suppressAutoHyphens w:val="0"/>
      <w:spacing w:before="120" w:after="120"/>
      <w:jc w:val="both"/>
    </w:pPr>
    <w:rPr>
      <w:rFonts w:eastAsia="Calibri"/>
      <w:noProof w:val="0"/>
      <w:szCs w:val="22"/>
    </w:rPr>
  </w:style>
  <w:style w:type="paragraph" w:customStyle="1" w:styleId="Point4letter">
    <w:name w:val="Point 4 (letter)"/>
    <w:basedOn w:val="a1"/>
    <w:rsid w:val="0040091C"/>
    <w:pPr>
      <w:widowControl/>
      <w:numPr>
        <w:ilvl w:val="8"/>
        <w:numId w:val="25"/>
      </w:numPr>
      <w:suppressAutoHyphens w:val="0"/>
      <w:spacing w:before="120" w:after="120"/>
      <w:jc w:val="both"/>
    </w:pPr>
    <w:rPr>
      <w:rFonts w:eastAsia="Calibri"/>
      <w:noProof w:val="0"/>
      <w:szCs w:val="22"/>
    </w:rPr>
  </w:style>
  <w:style w:type="paragraph" w:customStyle="1" w:styleId="Bullet0">
    <w:name w:val="Bullet 0"/>
    <w:basedOn w:val="a1"/>
    <w:rsid w:val="0040091C"/>
    <w:pPr>
      <w:widowControl/>
      <w:numPr>
        <w:numId w:val="26"/>
      </w:numPr>
      <w:suppressAutoHyphens w:val="0"/>
      <w:spacing w:before="120" w:after="120"/>
      <w:jc w:val="both"/>
    </w:pPr>
    <w:rPr>
      <w:rFonts w:eastAsia="Calibri"/>
      <w:noProof w:val="0"/>
      <w:szCs w:val="22"/>
    </w:rPr>
  </w:style>
  <w:style w:type="paragraph" w:customStyle="1" w:styleId="Bullet1">
    <w:name w:val="Bullet 1"/>
    <w:basedOn w:val="a1"/>
    <w:rsid w:val="0040091C"/>
    <w:pPr>
      <w:widowControl/>
      <w:numPr>
        <w:numId w:val="27"/>
      </w:numPr>
      <w:suppressAutoHyphens w:val="0"/>
      <w:spacing w:before="120" w:after="120"/>
      <w:jc w:val="both"/>
    </w:pPr>
    <w:rPr>
      <w:rFonts w:eastAsia="Calibri"/>
      <w:noProof w:val="0"/>
      <w:szCs w:val="22"/>
    </w:rPr>
  </w:style>
  <w:style w:type="paragraph" w:customStyle="1" w:styleId="Bullet2">
    <w:name w:val="Bullet 2"/>
    <w:basedOn w:val="a1"/>
    <w:rsid w:val="0040091C"/>
    <w:pPr>
      <w:widowControl/>
      <w:numPr>
        <w:numId w:val="28"/>
      </w:numPr>
      <w:suppressAutoHyphens w:val="0"/>
      <w:spacing w:before="120" w:after="120"/>
      <w:jc w:val="both"/>
    </w:pPr>
    <w:rPr>
      <w:rFonts w:eastAsia="Calibri"/>
      <w:noProof w:val="0"/>
      <w:szCs w:val="22"/>
    </w:rPr>
  </w:style>
  <w:style w:type="paragraph" w:customStyle="1" w:styleId="Bullet3">
    <w:name w:val="Bullet 3"/>
    <w:basedOn w:val="a1"/>
    <w:rsid w:val="0040091C"/>
    <w:pPr>
      <w:widowControl/>
      <w:numPr>
        <w:numId w:val="29"/>
      </w:numPr>
      <w:suppressAutoHyphens w:val="0"/>
      <w:spacing w:before="120" w:after="120"/>
      <w:jc w:val="both"/>
    </w:pPr>
    <w:rPr>
      <w:rFonts w:eastAsia="Calibri"/>
      <w:noProof w:val="0"/>
      <w:szCs w:val="22"/>
    </w:rPr>
  </w:style>
  <w:style w:type="paragraph" w:customStyle="1" w:styleId="Bullet4">
    <w:name w:val="Bullet 4"/>
    <w:basedOn w:val="a1"/>
    <w:rsid w:val="0040091C"/>
    <w:pPr>
      <w:widowControl/>
      <w:numPr>
        <w:numId w:val="30"/>
      </w:numPr>
      <w:suppressAutoHyphens w:val="0"/>
      <w:spacing w:before="120" w:after="120"/>
      <w:jc w:val="both"/>
    </w:pPr>
    <w:rPr>
      <w:rFonts w:eastAsia="Calibri"/>
      <w:noProof w:val="0"/>
      <w:szCs w:val="22"/>
    </w:rPr>
  </w:style>
  <w:style w:type="paragraph" w:customStyle="1" w:styleId="Annexetitreexpos">
    <w:name w:val="Annexe titre (exposé)"/>
    <w:basedOn w:val="a1"/>
    <w:next w:val="a1"/>
    <w:rsid w:val="0040091C"/>
    <w:pPr>
      <w:widowControl/>
      <w:suppressAutoHyphens w:val="0"/>
      <w:spacing w:before="120" w:after="120"/>
      <w:jc w:val="center"/>
    </w:pPr>
    <w:rPr>
      <w:rFonts w:eastAsia="Calibri"/>
      <w:b/>
      <w:noProof w:val="0"/>
      <w:szCs w:val="22"/>
      <w:u w:val="single"/>
    </w:rPr>
  </w:style>
  <w:style w:type="paragraph" w:customStyle="1" w:styleId="Annexetitre">
    <w:name w:val="Annexe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Annexetitrefichefinancire">
    <w:name w:val="Annexe titre (fiche financière)"/>
    <w:basedOn w:val="a1"/>
    <w:next w:val="a1"/>
    <w:rsid w:val="0040091C"/>
    <w:pPr>
      <w:widowControl/>
      <w:suppressAutoHyphens w:val="0"/>
      <w:spacing w:before="120" w:after="120"/>
      <w:jc w:val="center"/>
    </w:pPr>
    <w:rPr>
      <w:rFonts w:eastAsia="Calibri"/>
      <w:b/>
      <w:noProof w:val="0"/>
      <w:szCs w:val="22"/>
      <w:u w:val="single"/>
    </w:rPr>
  </w:style>
  <w:style w:type="paragraph" w:customStyle="1" w:styleId="Applicationdirecte">
    <w:name w:val="Application directe"/>
    <w:basedOn w:val="a1"/>
    <w:next w:val="Fait"/>
    <w:rsid w:val="0040091C"/>
    <w:pPr>
      <w:widowControl/>
      <w:suppressAutoHyphens w:val="0"/>
      <w:spacing w:before="480" w:after="120"/>
      <w:jc w:val="both"/>
    </w:pPr>
    <w:rPr>
      <w:rFonts w:eastAsia="Calibri"/>
      <w:noProof w:val="0"/>
      <w:szCs w:val="22"/>
    </w:rPr>
  </w:style>
  <w:style w:type="paragraph" w:customStyle="1" w:styleId="Avertissementtitre">
    <w:name w:val="Avertissement titre"/>
    <w:basedOn w:val="a1"/>
    <w:next w:val="a1"/>
    <w:rsid w:val="0040091C"/>
    <w:pPr>
      <w:keepNext/>
      <w:widowControl/>
      <w:suppressAutoHyphens w:val="0"/>
      <w:spacing w:before="480" w:after="120"/>
      <w:jc w:val="both"/>
    </w:pPr>
    <w:rPr>
      <w:rFonts w:eastAsia="Calibri"/>
      <w:noProof w:val="0"/>
      <w:szCs w:val="22"/>
      <w:u w:val="single"/>
    </w:rPr>
  </w:style>
  <w:style w:type="paragraph" w:customStyle="1" w:styleId="Confidence">
    <w:name w:val="Confidence"/>
    <w:basedOn w:val="a1"/>
    <w:next w:val="a1"/>
    <w:rsid w:val="0040091C"/>
    <w:pPr>
      <w:widowControl/>
      <w:suppressAutoHyphens w:val="0"/>
      <w:spacing w:before="360" w:after="120"/>
      <w:jc w:val="center"/>
    </w:pPr>
    <w:rPr>
      <w:rFonts w:eastAsia="Calibri"/>
      <w:noProof w:val="0"/>
      <w:szCs w:val="22"/>
    </w:rPr>
  </w:style>
  <w:style w:type="paragraph" w:customStyle="1" w:styleId="Confidentialit">
    <w:name w:val="Confidentialité"/>
    <w:basedOn w:val="a1"/>
    <w:next w:val="TypedudocumentPagedecouverture"/>
    <w:rsid w:val="0040091C"/>
    <w:pPr>
      <w:widowControl/>
      <w:suppressAutoHyphens w:val="0"/>
      <w:spacing w:before="240" w:after="240"/>
      <w:ind w:left="5103"/>
    </w:pPr>
    <w:rPr>
      <w:rFonts w:eastAsia="Calibri"/>
      <w:i/>
      <w:noProof w:val="0"/>
      <w:sz w:val="32"/>
      <w:szCs w:val="22"/>
    </w:rPr>
  </w:style>
  <w:style w:type="paragraph" w:customStyle="1" w:styleId="Considrant">
    <w:name w:val="Considérant"/>
    <w:basedOn w:val="a1"/>
    <w:rsid w:val="0040091C"/>
    <w:pPr>
      <w:widowControl/>
      <w:numPr>
        <w:numId w:val="31"/>
      </w:numPr>
      <w:suppressAutoHyphens w:val="0"/>
      <w:spacing w:before="120" w:after="120"/>
      <w:jc w:val="both"/>
    </w:pPr>
    <w:rPr>
      <w:rFonts w:eastAsia="Calibri"/>
      <w:noProof w:val="0"/>
      <w:szCs w:val="22"/>
    </w:rPr>
  </w:style>
  <w:style w:type="paragraph" w:customStyle="1" w:styleId="Corrigendum">
    <w:name w:val="Corrigendum"/>
    <w:basedOn w:val="a1"/>
    <w:next w:val="a1"/>
    <w:rsid w:val="0040091C"/>
    <w:pPr>
      <w:widowControl/>
      <w:suppressAutoHyphens w:val="0"/>
      <w:spacing w:after="240"/>
    </w:pPr>
    <w:rPr>
      <w:rFonts w:eastAsia="Calibri"/>
      <w:noProof w:val="0"/>
      <w:szCs w:val="22"/>
    </w:rPr>
  </w:style>
  <w:style w:type="paragraph" w:customStyle="1" w:styleId="Datedadoption">
    <w:name w:val="Date d'adoption"/>
    <w:basedOn w:val="a1"/>
    <w:next w:val="Titreobjet"/>
    <w:rsid w:val="0040091C"/>
    <w:pPr>
      <w:widowControl/>
      <w:suppressAutoHyphens w:val="0"/>
      <w:spacing w:before="360"/>
      <w:jc w:val="center"/>
    </w:pPr>
    <w:rPr>
      <w:rFonts w:eastAsia="Calibri"/>
      <w:b/>
      <w:noProof w:val="0"/>
      <w:szCs w:val="22"/>
    </w:rPr>
  </w:style>
  <w:style w:type="paragraph" w:customStyle="1" w:styleId="Emission">
    <w:name w:val="Emission"/>
    <w:basedOn w:val="a1"/>
    <w:next w:val="Rfrenceinstitutionnelle"/>
    <w:rsid w:val="0040091C"/>
    <w:pPr>
      <w:widowControl/>
      <w:suppressAutoHyphens w:val="0"/>
      <w:ind w:left="5103"/>
    </w:pPr>
    <w:rPr>
      <w:rFonts w:eastAsia="Calibri"/>
      <w:noProof w:val="0"/>
      <w:szCs w:val="22"/>
    </w:rPr>
  </w:style>
  <w:style w:type="paragraph" w:customStyle="1" w:styleId="Exposdesmotifstitre">
    <w:name w:val="Exposé des motifs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Fait">
    <w:name w:val="Fait à"/>
    <w:basedOn w:val="a1"/>
    <w:next w:val="Institutionquisigne"/>
    <w:rsid w:val="0040091C"/>
    <w:pPr>
      <w:keepNext/>
      <w:widowControl/>
      <w:suppressAutoHyphens w:val="0"/>
      <w:spacing w:before="120"/>
      <w:jc w:val="both"/>
    </w:pPr>
    <w:rPr>
      <w:rFonts w:eastAsia="Calibri"/>
      <w:noProof w:val="0"/>
      <w:szCs w:val="22"/>
    </w:rPr>
  </w:style>
  <w:style w:type="paragraph" w:customStyle="1" w:styleId="Formuledadoption">
    <w:name w:val="Formule d'adoption"/>
    <w:basedOn w:val="a1"/>
    <w:next w:val="Titrearticle"/>
    <w:rsid w:val="0040091C"/>
    <w:pPr>
      <w:keepNext/>
      <w:widowControl/>
      <w:suppressAutoHyphens w:val="0"/>
      <w:spacing w:before="120" w:after="120"/>
      <w:jc w:val="both"/>
    </w:pPr>
    <w:rPr>
      <w:rFonts w:eastAsia="Calibri"/>
      <w:noProof w:val="0"/>
      <w:szCs w:val="22"/>
    </w:rPr>
  </w:style>
  <w:style w:type="paragraph" w:customStyle="1" w:styleId="Institutionquiagit">
    <w:name w:val="Institution qui agit"/>
    <w:basedOn w:val="a1"/>
    <w:next w:val="a1"/>
    <w:rsid w:val="0040091C"/>
    <w:pPr>
      <w:keepNext/>
      <w:widowControl/>
      <w:suppressAutoHyphens w:val="0"/>
      <w:spacing w:before="600" w:after="120"/>
      <w:jc w:val="both"/>
    </w:pPr>
    <w:rPr>
      <w:rFonts w:eastAsia="Calibri"/>
      <w:noProof w:val="0"/>
      <w:szCs w:val="22"/>
    </w:rPr>
  </w:style>
  <w:style w:type="paragraph" w:customStyle="1" w:styleId="Institutionquisigne">
    <w:name w:val="Institution qui signe"/>
    <w:basedOn w:val="a1"/>
    <w:next w:val="Personnequisigne"/>
    <w:rsid w:val="0040091C"/>
    <w:pPr>
      <w:keepNext/>
      <w:widowControl/>
      <w:tabs>
        <w:tab w:val="left" w:pos="4252"/>
      </w:tabs>
      <w:suppressAutoHyphens w:val="0"/>
      <w:spacing w:before="720"/>
      <w:jc w:val="both"/>
    </w:pPr>
    <w:rPr>
      <w:rFonts w:eastAsia="Calibri"/>
      <w:i/>
      <w:noProof w:val="0"/>
      <w:szCs w:val="22"/>
    </w:rPr>
  </w:style>
  <w:style w:type="paragraph" w:customStyle="1" w:styleId="Langue">
    <w:name w:val="Langue"/>
    <w:basedOn w:val="a1"/>
    <w:next w:val="Rfrenceinterne"/>
    <w:rsid w:val="0040091C"/>
    <w:pPr>
      <w:framePr w:wrap="around" w:vAnchor="page" w:hAnchor="text" w:xAlign="center" w:y="14741"/>
      <w:widowControl/>
      <w:suppressAutoHyphens w:val="0"/>
      <w:spacing w:after="600"/>
      <w:jc w:val="center"/>
    </w:pPr>
    <w:rPr>
      <w:rFonts w:eastAsia="Calibri"/>
      <w:b/>
      <w:caps/>
      <w:noProof w:val="0"/>
      <w:szCs w:val="22"/>
    </w:rPr>
  </w:style>
  <w:style w:type="paragraph" w:customStyle="1" w:styleId="ManualConsidrant">
    <w:name w:val="Manual Considérant"/>
    <w:basedOn w:val="a1"/>
    <w:rsid w:val="0040091C"/>
    <w:pPr>
      <w:widowControl/>
      <w:suppressAutoHyphens w:val="0"/>
      <w:spacing w:before="120" w:after="120"/>
      <w:ind w:left="709" w:hanging="709"/>
      <w:jc w:val="both"/>
    </w:pPr>
    <w:rPr>
      <w:rFonts w:eastAsia="Calibri"/>
      <w:noProof w:val="0"/>
      <w:szCs w:val="22"/>
    </w:rPr>
  </w:style>
  <w:style w:type="paragraph" w:customStyle="1" w:styleId="Nomdelinstitution">
    <w:name w:val="Nom de l'institution"/>
    <w:basedOn w:val="a1"/>
    <w:next w:val="Emission"/>
    <w:rsid w:val="0040091C"/>
    <w:pPr>
      <w:widowControl/>
      <w:suppressAutoHyphens w:val="0"/>
    </w:pPr>
    <w:rPr>
      <w:rFonts w:ascii="Arial" w:eastAsia="Calibri" w:hAnsi="Arial" w:cs="Arial"/>
      <w:noProof w:val="0"/>
      <w:szCs w:val="22"/>
    </w:rPr>
  </w:style>
  <w:style w:type="paragraph" w:customStyle="1" w:styleId="Personnequisigne">
    <w:name w:val="Personne qui signe"/>
    <w:basedOn w:val="a1"/>
    <w:next w:val="Institutionquisigne"/>
    <w:rsid w:val="0040091C"/>
    <w:pPr>
      <w:widowControl/>
      <w:tabs>
        <w:tab w:val="left" w:pos="4252"/>
      </w:tabs>
      <w:suppressAutoHyphens w:val="0"/>
    </w:pPr>
    <w:rPr>
      <w:rFonts w:eastAsia="Calibri"/>
      <w:i/>
      <w:noProof w:val="0"/>
      <w:szCs w:val="22"/>
    </w:rPr>
  </w:style>
  <w:style w:type="paragraph" w:customStyle="1" w:styleId="Rfrenceinstitutionnelle">
    <w:name w:val="Référence institutionnelle"/>
    <w:basedOn w:val="a1"/>
    <w:next w:val="Confidentialit"/>
    <w:rsid w:val="0040091C"/>
    <w:pPr>
      <w:widowControl/>
      <w:suppressAutoHyphens w:val="0"/>
      <w:spacing w:after="240"/>
      <w:ind w:left="5103"/>
    </w:pPr>
    <w:rPr>
      <w:rFonts w:eastAsia="Calibri"/>
      <w:noProof w:val="0"/>
      <w:szCs w:val="22"/>
    </w:rPr>
  </w:style>
  <w:style w:type="paragraph" w:customStyle="1" w:styleId="Rfrenceinterinstitutionnelle">
    <w:name w:val="Référence interinstitutionnelle"/>
    <w:basedOn w:val="a1"/>
    <w:next w:val="Statut"/>
    <w:rsid w:val="0040091C"/>
    <w:pPr>
      <w:widowControl/>
      <w:suppressAutoHyphens w:val="0"/>
      <w:ind w:left="5103"/>
    </w:pPr>
    <w:rPr>
      <w:rFonts w:eastAsia="Calibri"/>
      <w:noProof w:val="0"/>
      <w:szCs w:val="22"/>
    </w:rPr>
  </w:style>
  <w:style w:type="paragraph" w:customStyle="1" w:styleId="Rfrenceinterne">
    <w:name w:val="Référence interne"/>
    <w:basedOn w:val="a1"/>
    <w:next w:val="Rfrenceinterinstitutionnelle"/>
    <w:rsid w:val="0040091C"/>
    <w:pPr>
      <w:widowControl/>
      <w:suppressAutoHyphens w:val="0"/>
      <w:ind w:left="5103"/>
    </w:pPr>
    <w:rPr>
      <w:rFonts w:eastAsia="Calibri"/>
      <w:noProof w:val="0"/>
      <w:szCs w:val="22"/>
    </w:rPr>
  </w:style>
  <w:style w:type="paragraph" w:customStyle="1" w:styleId="Sous-titreobjet">
    <w:name w:val="Sous-titre objet"/>
    <w:basedOn w:val="a1"/>
    <w:rsid w:val="0040091C"/>
    <w:pPr>
      <w:widowControl/>
      <w:suppressAutoHyphens w:val="0"/>
      <w:jc w:val="center"/>
    </w:pPr>
    <w:rPr>
      <w:rFonts w:eastAsia="Calibri"/>
      <w:b/>
      <w:noProof w:val="0"/>
      <w:szCs w:val="22"/>
    </w:rPr>
  </w:style>
  <w:style w:type="paragraph" w:customStyle="1" w:styleId="Statut">
    <w:name w:val="Statut"/>
    <w:basedOn w:val="a1"/>
    <w:next w:val="Typedudocument"/>
    <w:rsid w:val="0040091C"/>
    <w:pPr>
      <w:widowControl/>
      <w:suppressAutoHyphens w:val="0"/>
      <w:spacing w:before="360"/>
      <w:jc w:val="center"/>
    </w:pPr>
    <w:rPr>
      <w:rFonts w:eastAsia="Calibri"/>
      <w:noProof w:val="0"/>
      <w:szCs w:val="22"/>
    </w:rPr>
  </w:style>
  <w:style w:type="paragraph" w:customStyle="1" w:styleId="Titrearticle">
    <w:name w:val="Titre article"/>
    <w:basedOn w:val="a1"/>
    <w:next w:val="a1"/>
    <w:rsid w:val="0040091C"/>
    <w:pPr>
      <w:keepNext/>
      <w:widowControl/>
      <w:suppressAutoHyphens w:val="0"/>
      <w:spacing w:before="360" w:after="120"/>
      <w:jc w:val="center"/>
    </w:pPr>
    <w:rPr>
      <w:rFonts w:eastAsia="Calibri"/>
      <w:i/>
      <w:noProof w:val="0"/>
      <w:szCs w:val="22"/>
    </w:rPr>
  </w:style>
  <w:style w:type="paragraph" w:customStyle="1" w:styleId="Titreobjet">
    <w:name w:val="Titre objet"/>
    <w:basedOn w:val="a1"/>
    <w:next w:val="Sous-titreobjet"/>
    <w:rsid w:val="0040091C"/>
    <w:pPr>
      <w:widowControl/>
      <w:suppressAutoHyphens w:val="0"/>
      <w:spacing w:before="180" w:after="180"/>
      <w:jc w:val="center"/>
    </w:pPr>
    <w:rPr>
      <w:rFonts w:eastAsia="Calibri"/>
      <w:b/>
      <w:noProof w:val="0"/>
      <w:szCs w:val="22"/>
    </w:rPr>
  </w:style>
  <w:style w:type="paragraph" w:customStyle="1" w:styleId="Typedudocument">
    <w:name w:val="Type du document"/>
    <w:basedOn w:val="a1"/>
    <w:next w:val="Titreobjet"/>
    <w:rsid w:val="0040091C"/>
    <w:pPr>
      <w:widowControl/>
      <w:suppressAutoHyphens w:val="0"/>
      <w:spacing w:before="360" w:after="180"/>
      <w:jc w:val="center"/>
    </w:pPr>
    <w:rPr>
      <w:rFonts w:eastAsia="Calibri"/>
      <w:b/>
      <w:noProof w:val="0"/>
      <w:szCs w:val="22"/>
    </w:rPr>
  </w:style>
  <w:style w:type="character" w:customStyle="1" w:styleId="Added">
    <w:name w:val="Added"/>
    <w:rsid w:val="0040091C"/>
    <w:rPr>
      <w:b/>
      <w:u w:val="single"/>
      <w:shd w:val="clear" w:color="auto" w:fill="auto"/>
    </w:rPr>
  </w:style>
  <w:style w:type="character" w:customStyle="1" w:styleId="Deleted">
    <w:name w:val="Deleted"/>
    <w:rsid w:val="0040091C"/>
    <w:rPr>
      <w:strike/>
      <w:dstrike w:val="0"/>
      <w:shd w:val="clear" w:color="auto" w:fill="auto"/>
    </w:rPr>
  </w:style>
  <w:style w:type="paragraph" w:customStyle="1" w:styleId="Address">
    <w:name w:val="Address"/>
    <w:basedOn w:val="a1"/>
    <w:next w:val="a1"/>
    <w:rsid w:val="0040091C"/>
    <w:pPr>
      <w:keepLines/>
      <w:widowControl/>
      <w:suppressAutoHyphens w:val="0"/>
      <w:spacing w:before="120" w:after="120" w:line="360" w:lineRule="auto"/>
      <w:ind w:left="3402"/>
    </w:pPr>
    <w:rPr>
      <w:rFonts w:eastAsia="Calibri"/>
      <w:noProof w:val="0"/>
      <w:szCs w:val="22"/>
    </w:rPr>
  </w:style>
  <w:style w:type="paragraph" w:customStyle="1" w:styleId="Objetexterne">
    <w:name w:val="Objet externe"/>
    <w:basedOn w:val="a1"/>
    <w:next w:val="a1"/>
    <w:rsid w:val="0040091C"/>
    <w:pPr>
      <w:widowControl/>
      <w:suppressAutoHyphens w:val="0"/>
      <w:spacing w:before="120" w:after="120"/>
      <w:jc w:val="both"/>
    </w:pPr>
    <w:rPr>
      <w:rFonts w:eastAsia="Calibri"/>
      <w:i/>
      <w:caps/>
      <w:noProof w:val="0"/>
      <w:szCs w:val="22"/>
    </w:rPr>
  </w:style>
  <w:style w:type="paragraph" w:customStyle="1" w:styleId="Pagedecouverture">
    <w:name w:val="Page de couverture"/>
    <w:basedOn w:val="a1"/>
    <w:next w:val="a1"/>
    <w:rsid w:val="0040091C"/>
    <w:pPr>
      <w:widowControl/>
      <w:suppressAutoHyphens w:val="0"/>
      <w:jc w:val="both"/>
    </w:pPr>
    <w:rPr>
      <w:rFonts w:eastAsia="Calibri"/>
      <w:noProof w:val="0"/>
      <w:szCs w:val="22"/>
    </w:rPr>
  </w:style>
  <w:style w:type="paragraph" w:customStyle="1" w:styleId="Supertitre">
    <w:name w:val="Supertitre"/>
    <w:basedOn w:val="a1"/>
    <w:next w:val="a1"/>
    <w:rsid w:val="0040091C"/>
    <w:pPr>
      <w:widowControl/>
      <w:suppressAutoHyphens w:val="0"/>
      <w:spacing w:after="600"/>
      <w:jc w:val="center"/>
    </w:pPr>
    <w:rPr>
      <w:rFonts w:eastAsia="Calibri"/>
      <w:b/>
      <w:noProof w:val="0"/>
      <w:szCs w:val="22"/>
    </w:rPr>
  </w:style>
  <w:style w:type="paragraph" w:customStyle="1" w:styleId="Languesfaisantfoi">
    <w:name w:val="Langues faisant foi"/>
    <w:basedOn w:val="a1"/>
    <w:next w:val="a1"/>
    <w:rsid w:val="0040091C"/>
    <w:pPr>
      <w:widowControl/>
      <w:suppressAutoHyphens w:val="0"/>
      <w:spacing w:before="360"/>
      <w:jc w:val="center"/>
    </w:pPr>
    <w:rPr>
      <w:rFonts w:eastAsia="Calibri"/>
      <w:noProof w:val="0"/>
      <w:szCs w:val="22"/>
    </w:rPr>
  </w:style>
  <w:style w:type="paragraph" w:customStyle="1" w:styleId="Rfrencecroise">
    <w:name w:val="Référence croisée"/>
    <w:basedOn w:val="a1"/>
    <w:rsid w:val="0040091C"/>
    <w:pPr>
      <w:widowControl/>
      <w:suppressAutoHyphens w:val="0"/>
      <w:jc w:val="center"/>
    </w:pPr>
    <w:rPr>
      <w:rFonts w:eastAsia="Calibri"/>
      <w:noProof w:val="0"/>
      <w:szCs w:val="22"/>
    </w:rPr>
  </w:style>
  <w:style w:type="paragraph" w:customStyle="1" w:styleId="Fichefinanciretitre">
    <w:name w:val="Fiche financière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DatedadoptionPagedecouverture">
    <w:name w:val="Date d'adoption (Page de couverture)"/>
    <w:basedOn w:val="Datedadoption"/>
    <w:next w:val="TitreobjetPagedecouverture"/>
    <w:rsid w:val="0040091C"/>
  </w:style>
  <w:style w:type="paragraph" w:customStyle="1" w:styleId="RfrenceinterinstitutionnellePagedecouverture">
    <w:name w:val="Référence interinstitutionnelle (Page de couverture)"/>
    <w:basedOn w:val="Rfrenceinterinstitutionnelle"/>
    <w:next w:val="Confidentialit"/>
    <w:rsid w:val="0040091C"/>
  </w:style>
  <w:style w:type="paragraph" w:customStyle="1" w:styleId="Sous-titreobjetPagedecouverture">
    <w:name w:val="Sous-titre objet (Page de couverture)"/>
    <w:basedOn w:val="Sous-titreobjet"/>
    <w:rsid w:val="0040091C"/>
  </w:style>
  <w:style w:type="paragraph" w:customStyle="1" w:styleId="StatutPagedecouverture">
    <w:name w:val="Statut (Page de couverture)"/>
    <w:basedOn w:val="Statut"/>
    <w:next w:val="TypedudocumentPagedecouverture"/>
    <w:rsid w:val="0040091C"/>
  </w:style>
  <w:style w:type="paragraph" w:customStyle="1" w:styleId="TitreobjetPagedecouverture">
    <w:name w:val="Titre objet (Page de couverture)"/>
    <w:basedOn w:val="Titreobjet"/>
    <w:next w:val="Sous-titreobjetPagedecouverture"/>
    <w:rsid w:val="0040091C"/>
  </w:style>
  <w:style w:type="paragraph" w:customStyle="1" w:styleId="TypedudocumentPagedecouverture">
    <w:name w:val="Type du document (Page de couverture)"/>
    <w:basedOn w:val="Typedudocument"/>
    <w:next w:val="TitreobjetPagedecouverture"/>
    <w:rsid w:val="0040091C"/>
  </w:style>
  <w:style w:type="paragraph" w:customStyle="1" w:styleId="Volume">
    <w:name w:val="Volume"/>
    <w:basedOn w:val="a1"/>
    <w:next w:val="Confidentialit"/>
    <w:rsid w:val="0040091C"/>
    <w:pPr>
      <w:widowControl/>
      <w:suppressAutoHyphens w:val="0"/>
      <w:spacing w:after="240"/>
      <w:ind w:left="5103"/>
    </w:pPr>
    <w:rPr>
      <w:rFonts w:eastAsia="Calibri"/>
      <w:noProof w:val="0"/>
      <w:szCs w:val="22"/>
    </w:rPr>
  </w:style>
  <w:style w:type="paragraph" w:customStyle="1" w:styleId="IntrtEEE">
    <w:name w:val="Intérêt EEE"/>
    <w:basedOn w:val="Languesfaisantfoi"/>
    <w:next w:val="a1"/>
    <w:rsid w:val="0040091C"/>
    <w:pPr>
      <w:spacing w:after="240"/>
    </w:pPr>
  </w:style>
  <w:style w:type="paragraph" w:customStyle="1" w:styleId="Accompagnant">
    <w:name w:val="Accompagnant"/>
    <w:basedOn w:val="a1"/>
    <w:next w:val="Typeacteprincipal"/>
    <w:rsid w:val="0040091C"/>
    <w:pPr>
      <w:widowControl/>
      <w:suppressAutoHyphens w:val="0"/>
      <w:spacing w:before="180" w:after="240"/>
      <w:jc w:val="center"/>
    </w:pPr>
    <w:rPr>
      <w:rFonts w:eastAsia="Calibri"/>
      <w:b/>
      <w:noProof w:val="0"/>
      <w:szCs w:val="22"/>
    </w:rPr>
  </w:style>
  <w:style w:type="paragraph" w:customStyle="1" w:styleId="Typeacteprincipal">
    <w:name w:val="Type acte principal"/>
    <w:basedOn w:val="a1"/>
    <w:next w:val="Objetacteprincipal"/>
    <w:rsid w:val="0040091C"/>
    <w:pPr>
      <w:widowControl/>
      <w:suppressAutoHyphens w:val="0"/>
      <w:spacing w:after="240"/>
      <w:jc w:val="center"/>
    </w:pPr>
    <w:rPr>
      <w:rFonts w:eastAsia="Calibri"/>
      <w:b/>
      <w:noProof w:val="0"/>
      <w:szCs w:val="22"/>
    </w:rPr>
  </w:style>
  <w:style w:type="paragraph" w:customStyle="1" w:styleId="Objetacteprincipal">
    <w:name w:val="Objet acte principal"/>
    <w:basedOn w:val="a1"/>
    <w:next w:val="Titrearticle"/>
    <w:rsid w:val="0040091C"/>
    <w:pPr>
      <w:widowControl/>
      <w:suppressAutoHyphens w:val="0"/>
      <w:spacing w:after="360"/>
      <w:jc w:val="center"/>
    </w:pPr>
    <w:rPr>
      <w:rFonts w:eastAsia="Calibri"/>
      <w:b/>
      <w:noProof w:val="0"/>
      <w:szCs w:val="22"/>
    </w:rPr>
  </w:style>
  <w:style w:type="paragraph" w:customStyle="1" w:styleId="IntrtEEEPagedecouverture">
    <w:name w:val="Intérêt EEE (Page de couverture)"/>
    <w:basedOn w:val="IntrtEEE"/>
    <w:next w:val="Rfrencecroise"/>
    <w:rsid w:val="0040091C"/>
  </w:style>
  <w:style w:type="paragraph" w:customStyle="1" w:styleId="AccompagnantPagedecouverture">
    <w:name w:val="Accompagnant (Page de couverture)"/>
    <w:basedOn w:val="Accompagnant"/>
    <w:next w:val="TypeacteprincipalPagedecouverture"/>
    <w:rsid w:val="0040091C"/>
  </w:style>
  <w:style w:type="paragraph" w:customStyle="1" w:styleId="TypeacteprincipalPagedecouverture">
    <w:name w:val="Type acte principal (Page de couverture)"/>
    <w:basedOn w:val="Typeacteprincipal"/>
    <w:next w:val="ObjetacteprincipalPagedecouverture"/>
    <w:rsid w:val="0040091C"/>
  </w:style>
  <w:style w:type="paragraph" w:customStyle="1" w:styleId="ObjetacteprincipalPagedecouverture">
    <w:name w:val="Objet acte principal (Page de couverture)"/>
    <w:basedOn w:val="Objetacteprincipal"/>
    <w:next w:val="Rfrencecroise"/>
    <w:rsid w:val="0040091C"/>
  </w:style>
  <w:style w:type="paragraph" w:customStyle="1" w:styleId="LanguesfaisantfoiPagedecouverture">
    <w:name w:val="Langues faisant foi (Page de couverture)"/>
    <w:basedOn w:val="a1"/>
    <w:next w:val="a1"/>
    <w:rsid w:val="0040091C"/>
    <w:pPr>
      <w:widowControl/>
      <w:suppressAutoHyphens w:val="0"/>
      <w:spacing w:before="360"/>
      <w:jc w:val="center"/>
    </w:pPr>
    <w:rPr>
      <w:rFonts w:eastAsia="Calibri"/>
      <w:noProof w:val="0"/>
      <w:szCs w:val="22"/>
    </w:rPr>
  </w:style>
  <w:style w:type="character" w:customStyle="1" w:styleId="81">
    <w:name w:val="Основен текст81"/>
    <w:rsid w:val="00D73ABC"/>
    <w:rPr>
      <w:sz w:val="21"/>
      <w:szCs w:val="21"/>
      <w:shd w:val="clear" w:color="auto" w:fill="FFFFFF"/>
      <w:lang w:bidi="ar-SA"/>
    </w:rPr>
  </w:style>
  <w:style w:type="paragraph" w:customStyle="1" w:styleId="15">
    <w:name w:val="Основен текст1"/>
    <w:basedOn w:val="a1"/>
    <w:link w:val="afff"/>
    <w:rsid w:val="00D73ABC"/>
    <w:pPr>
      <w:widowControl/>
      <w:suppressAutoHyphens w:val="0"/>
      <w:spacing w:line="271" w:lineRule="auto"/>
      <w:ind w:firstLine="397"/>
      <w:jc w:val="both"/>
    </w:pPr>
    <w:rPr>
      <w:noProof w:val="0"/>
      <w:szCs w:val="24"/>
      <w:lang w:val="en-GB" w:eastAsia="en-US"/>
    </w:rPr>
  </w:style>
  <w:style w:type="character" w:customStyle="1" w:styleId="afff">
    <w:name w:val="Основен текст_"/>
    <w:link w:val="15"/>
    <w:rsid w:val="00D73ABC"/>
    <w:rPr>
      <w:sz w:val="24"/>
      <w:szCs w:val="24"/>
      <w:lang w:val="en-GB" w:eastAsia="en-US"/>
    </w:rPr>
  </w:style>
  <w:style w:type="character" w:customStyle="1" w:styleId="afc">
    <w:name w:val="Обикновен текст Знак"/>
    <w:link w:val="afb"/>
    <w:uiPriority w:val="99"/>
    <w:rsid w:val="000577D6"/>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List Bullet 2" w:uiPriority="99"/>
    <w:lsdException w:name="List Bullet 3" w:uiPriority="99"/>
    <w:lsdException w:name="List Bullet 4" w:uiPriority="99"/>
    <w:lsdException w:name="List Number 2" w:uiPriority="99"/>
    <w:lsdException w:name="List Number 3" w:uiPriority="99"/>
    <w:lsdException w:name="List Number 4"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B01943"/>
    <w:pPr>
      <w:widowControl w:val="0"/>
      <w:suppressAutoHyphens/>
    </w:pPr>
    <w:rPr>
      <w:noProof/>
      <w:sz w:val="24"/>
    </w:rPr>
  </w:style>
  <w:style w:type="paragraph" w:styleId="1">
    <w:name w:val="heading 1"/>
    <w:basedOn w:val="a1"/>
    <w:next w:val="a1"/>
    <w:link w:val="10"/>
    <w:uiPriority w:val="9"/>
    <w:qFormat/>
    <w:rsid w:val="00E56424"/>
    <w:pPr>
      <w:keepNext/>
      <w:widowControl/>
      <w:suppressAutoHyphens w:val="0"/>
      <w:outlineLvl w:val="0"/>
    </w:pPr>
    <w:rPr>
      <w:b/>
      <w:noProof w:val="0"/>
    </w:rPr>
  </w:style>
  <w:style w:type="paragraph" w:styleId="21">
    <w:name w:val="heading 2"/>
    <w:basedOn w:val="a1"/>
    <w:next w:val="a1"/>
    <w:link w:val="22"/>
    <w:uiPriority w:val="9"/>
    <w:qFormat/>
    <w:rsid w:val="00E56424"/>
    <w:pPr>
      <w:keepNext/>
      <w:widowControl/>
      <w:suppressAutoHyphens w:val="0"/>
      <w:spacing w:before="240" w:after="60"/>
      <w:outlineLvl w:val="1"/>
    </w:pPr>
    <w:rPr>
      <w:rFonts w:ascii="Cambria" w:hAnsi="Cambria"/>
      <w:b/>
      <w:bCs/>
      <w:i/>
      <w:iCs/>
      <w:noProof w:val="0"/>
      <w:sz w:val="28"/>
      <w:szCs w:val="28"/>
    </w:rPr>
  </w:style>
  <w:style w:type="paragraph" w:styleId="31">
    <w:name w:val="heading 3"/>
    <w:basedOn w:val="a1"/>
    <w:next w:val="a1"/>
    <w:link w:val="32"/>
    <w:uiPriority w:val="9"/>
    <w:qFormat/>
    <w:rsid w:val="00E56424"/>
    <w:pPr>
      <w:keepNext/>
      <w:widowControl/>
      <w:suppressAutoHyphens w:val="0"/>
      <w:spacing w:before="240" w:after="60"/>
      <w:outlineLvl w:val="2"/>
    </w:pPr>
    <w:rPr>
      <w:rFonts w:ascii="Cambria" w:hAnsi="Cambria"/>
      <w:b/>
      <w:bCs/>
      <w:noProof w:val="0"/>
      <w:sz w:val="26"/>
      <w:szCs w:val="26"/>
    </w:rPr>
  </w:style>
  <w:style w:type="paragraph" w:styleId="41">
    <w:name w:val="heading 4"/>
    <w:basedOn w:val="a1"/>
    <w:next w:val="a1"/>
    <w:link w:val="42"/>
    <w:uiPriority w:val="9"/>
    <w:qFormat/>
    <w:rsid w:val="00E56424"/>
    <w:pPr>
      <w:keepNext/>
      <w:widowControl/>
      <w:suppressAutoHyphens w:val="0"/>
      <w:spacing w:before="240" w:after="60"/>
      <w:outlineLvl w:val="3"/>
    </w:pPr>
    <w:rPr>
      <w:b/>
      <w:bCs/>
      <w:noProof w:val="0"/>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лавие 2 Знак"/>
    <w:link w:val="21"/>
    <w:uiPriority w:val="9"/>
    <w:semiHidden/>
    <w:rsid w:val="00E56424"/>
    <w:rPr>
      <w:rFonts w:ascii="Cambria" w:hAnsi="Cambria"/>
      <w:b/>
      <w:bCs/>
      <w:i/>
      <w:iCs/>
      <w:sz w:val="28"/>
      <w:szCs w:val="28"/>
      <w:lang w:val="bg-BG" w:eastAsia="bg-BG" w:bidi="ar-SA"/>
    </w:rPr>
  </w:style>
  <w:style w:type="character" w:customStyle="1" w:styleId="32">
    <w:name w:val="Заглавие 3 Знак"/>
    <w:link w:val="31"/>
    <w:uiPriority w:val="9"/>
    <w:semiHidden/>
    <w:rsid w:val="00E56424"/>
    <w:rPr>
      <w:rFonts w:ascii="Cambria" w:hAnsi="Cambria"/>
      <w:b/>
      <w:bCs/>
      <w:sz w:val="26"/>
      <w:szCs w:val="26"/>
      <w:lang w:val="bg-BG" w:eastAsia="bg-BG" w:bidi="ar-SA"/>
    </w:rPr>
  </w:style>
  <w:style w:type="paragraph" w:customStyle="1" w:styleId="a5">
    <w:name w:val="Знак"/>
    <w:basedOn w:val="a1"/>
    <w:rsid w:val="00251F62"/>
    <w:pPr>
      <w:widowControl/>
      <w:tabs>
        <w:tab w:val="left" w:pos="709"/>
      </w:tabs>
      <w:suppressAutoHyphens w:val="0"/>
    </w:pPr>
    <w:rPr>
      <w:rFonts w:ascii="Tahoma" w:hAnsi="Tahoma" w:cs="Arial"/>
      <w:noProof w:val="0"/>
      <w:szCs w:val="24"/>
      <w:lang w:val="pl-PL" w:eastAsia="pl-PL"/>
    </w:rPr>
  </w:style>
  <w:style w:type="character" w:styleId="a6">
    <w:name w:val="Hyperlink"/>
    <w:basedOn w:val="a2"/>
    <w:uiPriority w:val="99"/>
    <w:rsid w:val="00251F62"/>
    <w:rPr>
      <w:color w:val="0000FF"/>
      <w:u w:val="single"/>
    </w:rPr>
  </w:style>
  <w:style w:type="paragraph" w:customStyle="1" w:styleId="Standard">
    <w:name w:val="Standard"/>
    <w:rsid w:val="00251F62"/>
    <w:pPr>
      <w:snapToGrid w:val="0"/>
    </w:pPr>
    <w:rPr>
      <w:sz w:val="24"/>
      <w:lang w:val="en-AU" w:eastAsia="en-US"/>
    </w:rPr>
  </w:style>
  <w:style w:type="paragraph" w:styleId="a7">
    <w:name w:val="caption"/>
    <w:basedOn w:val="a1"/>
    <w:next w:val="a1"/>
    <w:uiPriority w:val="35"/>
    <w:qFormat/>
    <w:rsid w:val="00E56424"/>
    <w:pPr>
      <w:widowControl/>
      <w:suppressAutoHyphens w:val="0"/>
      <w:ind w:firstLine="720"/>
      <w:jc w:val="both"/>
    </w:pPr>
    <w:rPr>
      <w:rFonts w:ascii="HebarU" w:hAnsi="HebarU"/>
      <w:b/>
      <w:bCs/>
      <w:noProof w:val="0"/>
      <w:sz w:val="56"/>
      <w:szCs w:val="24"/>
      <w:lang w:eastAsia="en-US"/>
    </w:rPr>
  </w:style>
  <w:style w:type="paragraph" w:styleId="a8">
    <w:name w:val="header"/>
    <w:basedOn w:val="a1"/>
    <w:link w:val="a9"/>
    <w:uiPriority w:val="99"/>
    <w:rsid w:val="00E56424"/>
    <w:pPr>
      <w:widowControl/>
      <w:tabs>
        <w:tab w:val="center" w:pos="4536"/>
        <w:tab w:val="right" w:pos="9072"/>
      </w:tabs>
      <w:suppressAutoHyphens w:val="0"/>
    </w:pPr>
    <w:rPr>
      <w:noProof w:val="0"/>
      <w:szCs w:val="24"/>
    </w:rPr>
  </w:style>
  <w:style w:type="paragraph" w:styleId="aa">
    <w:name w:val="footer"/>
    <w:basedOn w:val="a1"/>
    <w:link w:val="ab"/>
    <w:uiPriority w:val="99"/>
    <w:rsid w:val="00E56424"/>
    <w:pPr>
      <w:widowControl/>
      <w:tabs>
        <w:tab w:val="center" w:pos="4536"/>
        <w:tab w:val="right" w:pos="9072"/>
      </w:tabs>
      <w:suppressAutoHyphens w:val="0"/>
    </w:pPr>
    <w:rPr>
      <w:noProof w:val="0"/>
      <w:szCs w:val="24"/>
    </w:rPr>
  </w:style>
  <w:style w:type="paragraph" w:customStyle="1" w:styleId="11">
    <w:name w:val="1"/>
    <w:basedOn w:val="a1"/>
    <w:rsid w:val="00E56424"/>
    <w:pPr>
      <w:widowControl/>
      <w:tabs>
        <w:tab w:val="left" w:pos="709"/>
      </w:tabs>
      <w:suppressAutoHyphens w:val="0"/>
    </w:pPr>
    <w:rPr>
      <w:rFonts w:ascii="Tahoma" w:hAnsi="Tahoma"/>
      <w:noProof w:val="0"/>
      <w:szCs w:val="24"/>
      <w:lang w:val="pl-PL" w:eastAsia="pl-PL"/>
    </w:rPr>
  </w:style>
  <w:style w:type="paragraph" w:customStyle="1" w:styleId="Char">
    <w:name w:val="Char"/>
    <w:basedOn w:val="a1"/>
    <w:rsid w:val="00E56424"/>
    <w:pPr>
      <w:widowControl/>
      <w:tabs>
        <w:tab w:val="left" w:pos="709"/>
      </w:tabs>
      <w:suppressAutoHyphens w:val="0"/>
    </w:pPr>
    <w:rPr>
      <w:rFonts w:ascii="Tahoma" w:hAnsi="Tahoma"/>
      <w:noProof w:val="0"/>
      <w:szCs w:val="24"/>
      <w:lang w:val="pl-PL" w:eastAsia="pl-PL"/>
    </w:rPr>
  </w:style>
  <w:style w:type="paragraph" w:styleId="23">
    <w:name w:val="Body Text Indent 2"/>
    <w:basedOn w:val="a1"/>
    <w:rsid w:val="00E56424"/>
    <w:pPr>
      <w:widowControl/>
      <w:suppressAutoHyphens w:val="0"/>
      <w:ind w:left="720"/>
      <w:jc w:val="center"/>
    </w:pPr>
    <w:rPr>
      <w:b/>
      <w:noProof w:val="0"/>
    </w:rPr>
  </w:style>
  <w:style w:type="character" w:styleId="ac">
    <w:name w:val="page number"/>
    <w:basedOn w:val="a2"/>
    <w:rsid w:val="00E56424"/>
  </w:style>
  <w:style w:type="paragraph" w:customStyle="1" w:styleId="SubTitle2">
    <w:name w:val="SubTitle 2"/>
    <w:basedOn w:val="a1"/>
    <w:rsid w:val="00E56424"/>
    <w:pPr>
      <w:widowControl/>
      <w:suppressAutoHyphens w:val="0"/>
      <w:spacing w:after="240"/>
      <w:jc w:val="center"/>
    </w:pPr>
    <w:rPr>
      <w:b/>
      <w:noProof w:val="0"/>
      <w:snapToGrid w:val="0"/>
      <w:sz w:val="32"/>
      <w:lang w:val="en-GB" w:eastAsia="en-US"/>
    </w:rPr>
  </w:style>
  <w:style w:type="paragraph" w:customStyle="1" w:styleId="ad">
    <w:name w:val="Знак Знак"/>
    <w:basedOn w:val="a1"/>
    <w:rsid w:val="00E56424"/>
    <w:pPr>
      <w:widowControl/>
      <w:tabs>
        <w:tab w:val="left" w:pos="709"/>
      </w:tabs>
      <w:suppressAutoHyphens w:val="0"/>
    </w:pPr>
    <w:rPr>
      <w:rFonts w:ascii="Tahoma" w:hAnsi="Tahoma"/>
      <w:noProof w:val="0"/>
      <w:szCs w:val="24"/>
      <w:lang w:val="pl-PL" w:eastAsia="pl-PL"/>
    </w:rPr>
  </w:style>
  <w:style w:type="paragraph" w:customStyle="1" w:styleId="12">
    <w:name w:val="Знак Знак1"/>
    <w:basedOn w:val="a1"/>
    <w:rsid w:val="00E56424"/>
    <w:pPr>
      <w:widowControl/>
      <w:tabs>
        <w:tab w:val="left" w:pos="709"/>
      </w:tabs>
      <w:suppressAutoHyphens w:val="0"/>
    </w:pPr>
    <w:rPr>
      <w:rFonts w:ascii="Tahoma" w:hAnsi="Tahoma"/>
      <w:noProof w:val="0"/>
      <w:szCs w:val="24"/>
      <w:lang w:val="pl-PL" w:eastAsia="pl-PL"/>
    </w:rPr>
  </w:style>
  <w:style w:type="paragraph" w:styleId="ae">
    <w:name w:val="Body Text"/>
    <w:basedOn w:val="a1"/>
    <w:link w:val="af"/>
    <w:qFormat/>
    <w:rsid w:val="00E56424"/>
    <w:pPr>
      <w:widowControl/>
      <w:suppressAutoHyphens w:val="0"/>
      <w:spacing w:after="120"/>
    </w:pPr>
    <w:rPr>
      <w:noProof w:val="0"/>
      <w:szCs w:val="24"/>
      <w:lang w:val="x-none" w:eastAsia="x-none"/>
    </w:rPr>
  </w:style>
  <w:style w:type="character" w:customStyle="1" w:styleId="af">
    <w:name w:val="Основен текст Знак"/>
    <w:link w:val="ae"/>
    <w:rsid w:val="00E56424"/>
    <w:rPr>
      <w:sz w:val="24"/>
      <w:szCs w:val="24"/>
      <w:lang w:val="x-none" w:eastAsia="x-none" w:bidi="ar-SA"/>
    </w:rPr>
  </w:style>
  <w:style w:type="character" w:customStyle="1" w:styleId="FontStyle22">
    <w:name w:val="Font Style22"/>
    <w:rsid w:val="00E56424"/>
    <w:rPr>
      <w:rFonts w:ascii="Times New Roman" w:hAnsi="Times New Roman" w:cs="Times New Roman"/>
      <w:b/>
      <w:bCs/>
      <w:sz w:val="22"/>
      <w:szCs w:val="22"/>
    </w:rPr>
  </w:style>
  <w:style w:type="paragraph" w:styleId="af0">
    <w:name w:val="Title"/>
    <w:basedOn w:val="a1"/>
    <w:link w:val="af1"/>
    <w:qFormat/>
    <w:rsid w:val="00E56424"/>
    <w:pPr>
      <w:widowControl/>
      <w:suppressAutoHyphens w:val="0"/>
      <w:ind w:right="-240"/>
      <w:jc w:val="center"/>
    </w:pPr>
    <w:rPr>
      <w:b/>
      <w:noProof w:val="0"/>
      <w:sz w:val="40"/>
    </w:rPr>
  </w:style>
  <w:style w:type="character" w:customStyle="1" w:styleId="af1">
    <w:name w:val="Заглавие Знак"/>
    <w:link w:val="af0"/>
    <w:rsid w:val="00E56424"/>
    <w:rPr>
      <w:b/>
      <w:sz w:val="40"/>
      <w:lang w:val="bg-BG" w:eastAsia="bg-BG" w:bidi="ar-SA"/>
    </w:rPr>
  </w:style>
  <w:style w:type="paragraph" w:styleId="24">
    <w:name w:val="Body Text 2"/>
    <w:basedOn w:val="a1"/>
    <w:link w:val="25"/>
    <w:rsid w:val="00E56424"/>
    <w:pPr>
      <w:widowControl/>
      <w:suppressAutoHyphens w:val="0"/>
      <w:spacing w:after="120" w:line="480" w:lineRule="auto"/>
    </w:pPr>
    <w:rPr>
      <w:noProof w:val="0"/>
      <w:sz w:val="20"/>
      <w:lang w:val="en-AU"/>
    </w:rPr>
  </w:style>
  <w:style w:type="character" w:customStyle="1" w:styleId="25">
    <w:name w:val="Основен текст 2 Знак"/>
    <w:link w:val="24"/>
    <w:rsid w:val="00E56424"/>
    <w:rPr>
      <w:lang w:val="en-AU" w:eastAsia="bg-BG" w:bidi="ar-SA"/>
    </w:rPr>
  </w:style>
  <w:style w:type="paragraph" w:customStyle="1" w:styleId="Style1">
    <w:name w:val="Style1"/>
    <w:basedOn w:val="a1"/>
    <w:rsid w:val="00E56424"/>
    <w:pPr>
      <w:suppressAutoHyphens w:val="0"/>
      <w:autoSpaceDE w:val="0"/>
      <w:autoSpaceDN w:val="0"/>
      <w:adjustRightInd w:val="0"/>
      <w:spacing w:line="278" w:lineRule="exact"/>
      <w:ind w:firstLine="288"/>
      <w:jc w:val="both"/>
    </w:pPr>
    <w:rPr>
      <w:noProof w:val="0"/>
      <w:szCs w:val="24"/>
    </w:rPr>
  </w:style>
  <w:style w:type="character" w:customStyle="1" w:styleId="FontStyle31">
    <w:name w:val="Font Style31"/>
    <w:rsid w:val="00E56424"/>
    <w:rPr>
      <w:rFonts w:ascii="Times New Roman" w:hAnsi="Times New Roman" w:cs="Times New Roman"/>
      <w:sz w:val="22"/>
      <w:szCs w:val="22"/>
    </w:rPr>
  </w:style>
  <w:style w:type="paragraph" w:styleId="af2">
    <w:name w:val="List Paragraph"/>
    <w:basedOn w:val="a1"/>
    <w:uiPriority w:val="1"/>
    <w:qFormat/>
    <w:rsid w:val="00757AEF"/>
    <w:pPr>
      <w:widowControl/>
      <w:suppressAutoHyphens w:val="0"/>
      <w:spacing w:after="120" w:line="360" w:lineRule="auto"/>
      <w:ind w:left="720"/>
      <w:contextualSpacing/>
    </w:pPr>
    <w:rPr>
      <w:rFonts w:eastAsia="Calibri"/>
      <w:noProof w:val="0"/>
      <w:szCs w:val="22"/>
      <w:lang w:val="en-GB" w:eastAsia="en-US"/>
    </w:rPr>
  </w:style>
  <w:style w:type="paragraph" w:styleId="af3">
    <w:name w:val="Subtitle"/>
    <w:basedOn w:val="a1"/>
    <w:link w:val="af4"/>
    <w:qFormat/>
    <w:rsid w:val="00E56424"/>
    <w:pPr>
      <w:widowControl/>
      <w:suppressAutoHyphens w:val="0"/>
      <w:jc w:val="center"/>
    </w:pPr>
    <w:rPr>
      <w:rFonts w:eastAsia="Calibri"/>
      <w:noProof w:val="0"/>
      <w:sz w:val="28"/>
      <w:lang w:eastAsia="en-US"/>
    </w:rPr>
  </w:style>
  <w:style w:type="character" w:customStyle="1" w:styleId="af4">
    <w:name w:val="Подзаглавие Знак"/>
    <w:link w:val="af3"/>
    <w:rsid w:val="00E56424"/>
    <w:rPr>
      <w:rFonts w:eastAsia="Calibri"/>
      <w:sz w:val="28"/>
      <w:lang w:val="bg-BG" w:eastAsia="en-US" w:bidi="ar-SA"/>
    </w:rPr>
  </w:style>
  <w:style w:type="paragraph" w:styleId="af5">
    <w:name w:val="No Spacing"/>
    <w:qFormat/>
    <w:rsid w:val="00E56424"/>
    <w:rPr>
      <w:rFonts w:ascii="Calibri" w:eastAsia="Calibri" w:hAnsi="Calibri"/>
      <w:sz w:val="22"/>
      <w:szCs w:val="22"/>
      <w:lang w:eastAsia="en-US"/>
    </w:rPr>
  </w:style>
  <w:style w:type="paragraph" w:styleId="af6">
    <w:name w:val="Body Text Indent"/>
    <w:basedOn w:val="a1"/>
    <w:link w:val="af7"/>
    <w:rsid w:val="00E56424"/>
    <w:pPr>
      <w:widowControl/>
      <w:suppressAutoHyphens w:val="0"/>
      <w:spacing w:after="120"/>
      <w:ind w:left="283"/>
    </w:pPr>
    <w:rPr>
      <w:noProof w:val="0"/>
      <w:szCs w:val="24"/>
    </w:rPr>
  </w:style>
  <w:style w:type="character" w:customStyle="1" w:styleId="af7">
    <w:name w:val="Основен текст с отстъп Знак"/>
    <w:link w:val="af6"/>
    <w:rsid w:val="00E56424"/>
    <w:rPr>
      <w:sz w:val="24"/>
      <w:szCs w:val="24"/>
      <w:lang w:val="bg-BG" w:eastAsia="bg-BG" w:bidi="ar-SA"/>
    </w:rPr>
  </w:style>
  <w:style w:type="paragraph" w:customStyle="1" w:styleId="af8">
    <w:name w:val="Стил"/>
    <w:rsid w:val="00E56424"/>
    <w:pPr>
      <w:widowControl w:val="0"/>
      <w:autoSpaceDE w:val="0"/>
      <w:autoSpaceDN w:val="0"/>
      <w:adjustRightInd w:val="0"/>
      <w:ind w:left="140" w:right="140" w:firstLine="840"/>
      <w:jc w:val="both"/>
    </w:pPr>
    <w:rPr>
      <w:sz w:val="24"/>
      <w:szCs w:val="24"/>
    </w:rPr>
  </w:style>
  <w:style w:type="paragraph" w:styleId="33">
    <w:name w:val="Body Text Indent 3"/>
    <w:basedOn w:val="a1"/>
    <w:rsid w:val="00E56424"/>
    <w:pPr>
      <w:suppressAutoHyphens w:val="0"/>
      <w:autoSpaceDE w:val="0"/>
      <w:autoSpaceDN w:val="0"/>
      <w:adjustRightInd w:val="0"/>
      <w:spacing w:after="120"/>
      <w:ind w:left="283"/>
    </w:pPr>
    <w:rPr>
      <w:noProof w:val="0"/>
      <w:sz w:val="16"/>
      <w:szCs w:val="16"/>
    </w:rPr>
  </w:style>
  <w:style w:type="paragraph" w:customStyle="1" w:styleId="CharChar1CharCharCharCharChar">
    <w:name w:val="Char Char1 Char Char Char Char Char"/>
    <w:basedOn w:val="a1"/>
    <w:rsid w:val="00E56424"/>
    <w:pPr>
      <w:widowControl/>
      <w:tabs>
        <w:tab w:val="left" w:pos="709"/>
      </w:tabs>
      <w:suppressAutoHyphens w:val="0"/>
    </w:pPr>
    <w:rPr>
      <w:rFonts w:ascii="Tahoma" w:hAnsi="Tahoma"/>
      <w:noProof w:val="0"/>
      <w:szCs w:val="24"/>
      <w:lang w:val="pl-PL" w:eastAsia="pl-PL"/>
    </w:rPr>
  </w:style>
  <w:style w:type="paragraph" w:customStyle="1" w:styleId="CharCharCharCharCharCharCharCharCharCharCharChar">
    <w:name w:val="Знак Знак Char Char Char Char Char Char Char Char Char Char Char Char"/>
    <w:basedOn w:val="a1"/>
    <w:rsid w:val="00E56424"/>
    <w:pPr>
      <w:widowControl/>
      <w:tabs>
        <w:tab w:val="left" w:pos="709"/>
      </w:tabs>
      <w:suppressAutoHyphens w:val="0"/>
    </w:pPr>
    <w:rPr>
      <w:rFonts w:ascii="Tahoma" w:hAnsi="Tahoma"/>
      <w:noProof w:val="0"/>
      <w:szCs w:val="24"/>
      <w:lang w:val="pl-PL" w:eastAsia="pl-PL"/>
    </w:rPr>
  </w:style>
  <w:style w:type="paragraph" w:customStyle="1" w:styleId="Char1">
    <w:name w:val="Char1"/>
    <w:basedOn w:val="a1"/>
    <w:rsid w:val="00E56424"/>
    <w:pPr>
      <w:widowControl/>
      <w:tabs>
        <w:tab w:val="left" w:pos="709"/>
      </w:tabs>
      <w:suppressAutoHyphens w:val="0"/>
    </w:pPr>
    <w:rPr>
      <w:rFonts w:ascii="Tahoma" w:hAnsi="Tahoma"/>
      <w:noProof w:val="0"/>
      <w:szCs w:val="24"/>
      <w:lang w:val="pl-PL" w:eastAsia="pl-PL"/>
    </w:rPr>
  </w:style>
  <w:style w:type="paragraph" w:styleId="af9">
    <w:name w:val="Normal (Web)"/>
    <w:basedOn w:val="a1"/>
    <w:rsid w:val="00E56424"/>
    <w:pPr>
      <w:widowControl/>
      <w:suppressAutoHyphens w:val="0"/>
    </w:pPr>
    <w:rPr>
      <w:noProof w:val="0"/>
      <w:szCs w:val="24"/>
    </w:rPr>
  </w:style>
  <w:style w:type="character" w:styleId="afa">
    <w:name w:val="FollowedHyperlink"/>
    <w:rsid w:val="00E56424"/>
    <w:rPr>
      <w:color w:val="800080"/>
      <w:u w:val="single"/>
    </w:rPr>
  </w:style>
  <w:style w:type="paragraph" w:customStyle="1" w:styleId="CharCharChar">
    <w:name w:val="Char Char Char"/>
    <w:basedOn w:val="a1"/>
    <w:rsid w:val="00D77761"/>
    <w:pPr>
      <w:widowControl/>
      <w:tabs>
        <w:tab w:val="left" w:pos="709"/>
      </w:tabs>
      <w:suppressAutoHyphens w:val="0"/>
    </w:pPr>
    <w:rPr>
      <w:rFonts w:ascii="Tahoma" w:hAnsi="Tahoma"/>
      <w:noProof w:val="0"/>
      <w:szCs w:val="24"/>
      <w:lang w:val="pl-PL" w:eastAsia="pl-PL"/>
    </w:rPr>
  </w:style>
  <w:style w:type="paragraph" w:styleId="afb">
    <w:name w:val="Plain Text"/>
    <w:basedOn w:val="a1"/>
    <w:link w:val="afc"/>
    <w:uiPriority w:val="99"/>
    <w:rsid w:val="00F5057B"/>
    <w:pPr>
      <w:widowControl/>
      <w:suppressAutoHyphens w:val="0"/>
    </w:pPr>
    <w:rPr>
      <w:rFonts w:ascii="Courier New" w:hAnsi="Courier New"/>
      <w:noProof w:val="0"/>
      <w:sz w:val="20"/>
    </w:rPr>
  </w:style>
  <w:style w:type="character" w:customStyle="1" w:styleId="ab">
    <w:name w:val="Долен колонтитул Знак"/>
    <w:basedOn w:val="a2"/>
    <w:link w:val="aa"/>
    <w:uiPriority w:val="99"/>
    <w:rsid w:val="00B02AE4"/>
    <w:rPr>
      <w:sz w:val="24"/>
      <w:szCs w:val="24"/>
    </w:rPr>
  </w:style>
  <w:style w:type="character" w:styleId="afd">
    <w:name w:val="annotation reference"/>
    <w:basedOn w:val="a2"/>
    <w:uiPriority w:val="99"/>
    <w:rsid w:val="00FE690E"/>
    <w:rPr>
      <w:sz w:val="16"/>
      <w:szCs w:val="16"/>
    </w:rPr>
  </w:style>
  <w:style w:type="paragraph" w:styleId="afe">
    <w:name w:val="annotation text"/>
    <w:basedOn w:val="a1"/>
    <w:link w:val="aff"/>
    <w:uiPriority w:val="99"/>
    <w:rsid w:val="00FE690E"/>
    <w:rPr>
      <w:sz w:val="20"/>
    </w:rPr>
  </w:style>
  <w:style w:type="character" w:customStyle="1" w:styleId="aff">
    <w:name w:val="Текст на коментар Знак"/>
    <w:basedOn w:val="a2"/>
    <w:link w:val="afe"/>
    <w:uiPriority w:val="99"/>
    <w:rsid w:val="00FE690E"/>
    <w:rPr>
      <w:noProof/>
    </w:rPr>
  </w:style>
  <w:style w:type="paragraph" w:styleId="aff0">
    <w:name w:val="annotation subject"/>
    <w:basedOn w:val="afe"/>
    <w:next w:val="afe"/>
    <w:link w:val="aff1"/>
    <w:uiPriority w:val="99"/>
    <w:rsid w:val="00FE690E"/>
    <w:rPr>
      <w:b/>
      <w:bCs/>
    </w:rPr>
  </w:style>
  <w:style w:type="character" w:customStyle="1" w:styleId="aff1">
    <w:name w:val="Предмет на коментар Знак"/>
    <w:basedOn w:val="aff"/>
    <w:link w:val="aff0"/>
    <w:uiPriority w:val="99"/>
    <w:rsid w:val="00FE690E"/>
    <w:rPr>
      <w:b/>
      <w:bCs/>
      <w:noProof/>
    </w:rPr>
  </w:style>
  <w:style w:type="paragraph" w:styleId="aff2">
    <w:name w:val="Balloon Text"/>
    <w:basedOn w:val="a1"/>
    <w:link w:val="aff3"/>
    <w:uiPriority w:val="99"/>
    <w:rsid w:val="00FE690E"/>
    <w:rPr>
      <w:rFonts w:ascii="Tahoma" w:hAnsi="Tahoma" w:cs="Tahoma"/>
      <w:sz w:val="16"/>
      <w:szCs w:val="16"/>
    </w:rPr>
  </w:style>
  <w:style w:type="character" w:customStyle="1" w:styleId="aff3">
    <w:name w:val="Изнесен текст Знак"/>
    <w:basedOn w:val="a2"/>
    <w:link w:val="aff2"/>
    <w:uiPriority w:val="99"/>
    <w:rsid w:val="00FE690E"/>
    <w:rPr>
      <w:rFonts w:ascii="Tahoma" w:hAnsi="Tahoma" w:cs="Tahoma"/>
      <w:noProof/>
      <w:sz w:val="16"/>
      <w:szCs w:val="16"/>
    </w:rPr>
  </w:style>
  <w:style w:type="paragraph" w:customStyle="1" w:styleId="Default">
    <w:name w:val="Default"/>
    <w:rsid w:val="004133E9"/>
    <w:pPr>
      <w:autoSpaceDE w:val="0"/>
      <w:autoSpaceDN w:val="0"/>
      <w:adjustRightInd w:val="0"/>
    </w:pPr>
    <w:rPr>
      <w:color w:val="000000"/>
      <w:sz w:val="24"/>
      <w:szCs w:val="24"/>
    </w:rPr>
  </w:style>
  <w:style w:type="character" w:styleId="aff4">
    <w:name w:val="Emphasis"/>
    <w:basedOn w:val="a2"/>
    <w:qFormat/>
    <w:rsid w:val="00F10180"/>
    <w:rPr>
      <w:rFonts w:ascii="Times New Roman" w:hAnsi="Times New Roman"/>
      <w:i/>
      <w:iCs/>
      <w:sz w:val="24"/>
    </w:rPr>
  </w:style>
  <w:style w:type="paragraph" w:styleId="aff5">
    <w:name w:val="Revision"/>
    <w:hidden/>
    <w:uiPriority w:val="99"/>
    <w:semiHidden/>
    <w:rsid w:val="00FD6E4D"/>
    <w:rPr>
      <w:noProof/>
      <w:sz w:val="24"/>
    </w:rPr>
  </w:style>
  <w:style w:type="table" w:customStyle="1" w:styleId="TableNormal1">
    <w:name w:val="Table Normal1"/>
    <w:uiPriority w:val="2"/>
    <w:semiHidden/>
    <w:unhideWhenUsed/>
    <w:qFormat/>
    <w:rsid w:val="00EE1C15"/>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E1C15"/>
    <w:pPr>
      <w:suppressAutoHyphens w:val="0"/>
    </w:pPr>
    <w:rPr>
      <w:rFonts w:asciiTheme="minorHAnsi" w:eastAsiaTheme="minorHAnsi" w:hAnsiTheme="minorHAnsi" w:cstheme="minorBidi"/>
      <w:noProof w:val="0"/>
      <w:sz w:val="22"/>
      <w:szCs w:val="22"/>
      <w:lang w:val="en-US" w:eastAsia="en-US"/>
    </w:rPr>
  </w:style>
  <w:style w:type="character" w:customStyle="1" w:styleId="a9">
    <w:name w:val="Горен колонтитул Знак"/>
    <w:link w:val="a8"/>
    <w:uiPriority w:val="99"/>
    <w:rsid w:val="00E82DA4"/>
    <w:rPr>
      <w:sz w:val="24"/>
      <w:szCs w:val="24"/>
    </w:rPr>
  </w:style>
  <w:style w:type="character" w:customStyle="1" w:styleId="newdocreference1">
    <w:name w:val="newdocreference1"/>
    <w:basedOn w:val="a2"/>
    <w:rsid w:val="00D20A46"/>
    <w:rPr>
      <w:i w:val="0"/>
      <w:iCs w:val="0"/>
      <w:color w:val="0000FF"/>
      <w:u w:val="single"/>
    </w:rPr>
  </w:style>
  <w:style w:type="numbering" w:customStyle="1" w:styleId="13">
    <w:name w:val="Без списък1"/>
    <w:next w:val="a4"/>
    <w:uiPriority w:val="99"/>
    <w:semiHidden/>
    <w:unhideWhenUsed/>
    <w:rsid w:val="0040091C"/>
  </w:style>
  <w:style w:type="paragraph" w:customStyle="1" w:styleId="NormalBold">
    <w:name w:val="NormalBold"/>
    <w:basedOn w:val="a1"/>
    <w:link w:val="NormalBoldChar"/>
    <w:rsid w:val="0040091C"/>
    <w:pPr>
      <w:suppressAutoHyphens w:val="0"/>
    </w:pPr>
    <w:rPr>
      <w:b/>
      <w:noProof w:val="0"/>
    </w:rPr>
  </w:style>
  <w:style w:type="character" w:customStyle="1" w:styleId="NormalBoldChar">
    <w:name w:val="NormalBold Char"/>
    <w:link w:val="NormalBold"/>
    <w:locked/>
    <w:rsid w:val="0040091C"/>
    <w:rPr>
      <w:b/>
      <w:sz w:val="24"/>
    </w:rPr>
  </w:style>
  <w:style w:type="paragraph" w:styleId="aff6">
    <w:name w:val="table of figures"/>
    <w:basedOn w:val="a1"/>
    <w:next w:val="a1"/>
    <w:uiPriority w:val="99"/>
    <w:unhideWhenUsed/>
    <w:rsid w:val="0040091C"/>
    <w:pPr>
      <w:widowControl/>
      <w:suppressAutoHyphens w:val="0"/>
      <w:spacing w:before="120" w:after="120"/>
      <w:jc w:val="both"/>
    </w:pPr>
    <w:rPr>
      <w:rFonts w:eastAsia="Calibri"/>
      <w:noProof w:val="0"/>
      <w:szCs w:val="22"/>
    </w:rPr>
  </w:style>
  <w:style w:type="paragraph" w:styleId="a0">
    <w:name w:val="List Bullet"/>
    <w:basedOn w:val="a1"/>
    <w:uiPriority w:val="99"/>
    <w:unhideWhenUsed/>
    <w:rsid w:val="0040091C"/>
    <w:pPr>
      <w:widowControl/>
      <w:numPr>
        <w:numId w:val="13"/>
      </w:numPr>
      <w:suppressAutoHyphens w:val="0"/>
      <w:spacing w:before="120" w:after="120"/>
      <w:contextualSpacing/>
      <w:jc w:val="both"/>
    </w:pPr>
    <w:rPr>
      <w:rFonts w:eastAsia="Calibri"/>
      <w:noProof w:val="0"/>
      <w:szCs w:val="22"/>
    </w:rPr>
  </w:style>
  <w:style w:type="paragraph" w:styleId="20">
    <w:name w:val="List Bullet 2"/>
    <w:basedOn w:val="a1"/>
    <w:uiPriority w:val="99"/>
    <w:unhideWhenUsed/>
    <w:rsid w:val="0040091C"/>
    <w:pPr>
      <w:widowControl/>
      <w:numPr>
        <w:numId w:val="14"/>
      </w:numPr>
      <w:suppressAutoHyphens w:val="0"/>
      <w:spacing w:before="120" w:after="120"/>
      <w:contextualSpacing/>
      <w:jc w:val="both"/>
    </w:pPr>
    <w:rPr>
      <w:rFonts w:eastAsia="Calibri"/>
      <w:noProof w:val="0"/>
      <w:szCs w:val="22"/>
    </w:rPr>
  </w:style>
  <w:style w:type="paragraph" w:styleId="30">
    <w:name w:val="List Bullet 3"/>
    <w:basedOn w:val="a1"/>
    <w:uiPriority w:val="99"/>
    <w:unhideWhenUsed/>
    <w:rsid w:val="0040091C"/>
    <w:pPr>
      <w:widowControl/>
      <w:numPr>
        <w:numId w:val="15"/>
      </w:numPr>
      <w:suppressAutoHyphens w:val="0"/>
      <w:spacing w:before="120" w:after="120"/>
      <w:contextualSpacing/>
      <w:jc w:val="both"/>
    </w:pPr>
    <w:rPr>
      <w:rFonts w:eastAsia="Calibri"/>
      <w:noProof w:val="0"/>
      <w:szCs w:val="22"/>
    </w:rPr>
  </w:style>
  <w:style w:type="paragraph" w:styleId="40">
    <w:name w:val="List Bullet 4"/>
    <w:basedOn w:val="a1"/>
    <w:uiPriority w:val="99"/>
    <w:unhideWhenUsed/>
    <w:rsid w:val="0040091C"/>
    <w:pPr>
      <w:widowControl/>
      <w:numPr>
        <w:numId w:val="16"/>
      </w:numPr>
      <w:suppressAutoHyphens w:val="0"/>
      <w:spacing w:before="120" w:after="120"/>
      <w:contextualSpacing/>
      <w:jc w:val="both"/>
    </w:pPr>
    <w:rPr>
      <w:rFonts w:eastAsia="Calibri"/>
      <w:noProof w:val="0"/>
      <w:szCs w:val="22"/>
    </w:rPr>
  </w:style>
  <w:style w:type="paragraph" w:styleId="a">
    <w:name w:val="List Number"/>
    <w:basedOn w:val="a1"/>
    <w:uiPriority w:val="99"/>
    <w:unhideWhenUsed/>
    <w:rsid w:val="0040091C"/>
    <w:pPr>
      <w:widowControl/>
      <w:numPr>
        <w:numId w:val="17"/>
      </w:numPr>
      <w:suppressAutoHyphens w:val="0"/>
      <w:spacing w:before="120" w:after="120"/>
      <w:contextualSpacing/>
      <w:jc w:val="both"/>
    </w:pPr>
    <w:rPr>
      <w:rFonts w:eastAsia="Calibri"/>
      <w:noProof w:val="0"/>
      <w:szCs w:val="22"/>
    </w:rPr>
  </w:style>
  <w:style w:type="paragraph" w:styleId="2">
    <w:name w:val="List Number 2"/>
    <w:basedOn w:val="a1"/>
    <w:uiPriority w:val="99"/>
    <w:unhideWhenUsed/>
    <w:rsid w:val="0040091C"/>
    <w:pPr>
      <w:widowControl/>
      <w:numPr>
        <w:numId w:val="18"/>
      </w:numPr>
      <w:suppressAutoHyphens w:val="0"/>
      <w:spacing w:before="120" w:after="120"/>
      <w:contextualSpacing/>
      <w:jc w:val="both"/>
    </w:pPr>
    <w:rPr>
      <w:rFonts w:eastAsia="Calibri"/>
      <w:noProof w:val="0"/>
      <w:szCs w:val="22"/>
    </w:rPr>
  </w:style>
  <w:style w:type="paragraph" w:styleId="3">
    <w:name w:val="List Number 3"/>
    <w:basedOn w:val="a1"/>
    <w:uiPriority w:val="99"/>
    <w:unhideWhenUsed/>
    <w:rsid w:val="0040091C"/>
    <w:pPr>
      <w:widowControl/>
      <w:numPr>
        <w:numId w:val="19"/>
      </w:numPr>
      <w:suppressAutoHyphens w:val="0"/>
      <w:spacing w:before="120" w:after="120"/>
      <w:contextualSpacing/>
      <w:jc w:val="both"/>
    </w:pPr>
    <w:rPr>
      <w:rFonts w:eastAsia="Calibri"/>
      <w:noProof w:val="0"/>
      <w:szCs w:val="22"/>
    </w:rPr>
  </w:style>
  <w:style w:type="paragraph" w:styleId="4">
    <w:name w:val="List Number 4"/>
    <w:basedOn w:val="a1"/>
    <w:uiPriority w:val="99"/>
    <w:unhideWhenUsed/>
    <w:rsid w:val="0040091C"/>
    <w:pPr>
      <w:widowControl/>
      <w:numPr>
        <w:numId w:val="20"/>
      </w:numPr>
      <w:suppressAutoHyphens w:val="0"/>
      <w:spacing w:before="120" w:after="120"/>
      <w:contextualSpacing/>
      <w:jc w:val="both"/>
    </w:pPr>
    <w:rPr>
      <w:rFonts w:eastAsia="Calibri"/>
      <w:noProof w:val="0"/>
      <w:szCs w:val="22"/>
    </w:rPr>
  </w:style>
  <w:style w:type="character" w:customStyle="1" w:styleId="DeltaViewInsertion">
    <w:name w:val="DeltaView Insertion"/>
    <w:rsid w:val="0040091C"/>
    <w:rPr>
      <w:b/>
      <w:i/>
      <w:spacing w:val="0"/>
      <w:lang w:val="bg-BG" w:eastAsia="bg-BG"/>
    </w:rPr>
  </w:style>
  <w:style w:type="character" w:customStyle="1" w:styleId="Point0Char">
    <w:name w:val="Point 0 Char"/>
    <w:locked/>
    <w:rsid w:val="0040091C"/>
    <w:rPr>
      <w:rFonts w:ascii="Times New Roman" w:hAnsi="Times New Roman"/>
      <w:sz w:val="24"/>
      <w:lang w:val="bg-BG" w:eastAsia="bg-BG"/>
    </w:rPr>
  </w:style>
  <w:style w:type="paragraph" w:customStyle="1" w:styleId="CM11">
    <w:name w:val="CM1+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31">
    <w:name w:val="CM3+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41">
    <w:name w:val="CM4+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1">
    <w:name w:val="CM1"/>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customStyle="1" w:styleId="CM3">
    <w:name w:val="CM3"/>
    <w:basedOn w:val="a1"/>
    <w:next w:val="a1"/>
    <w:uiPriority w:val="99"/>
    <w:rsid w:val="0040091C"/>
    <w:pPr>
      <w:widowControl/>
      <w:suppressAutoHyphens w:val="0"/>
      <w:autoSpaceDE w:val="0"/>
      <w:autoSpaceDN w:val="0"/>
      <w:adjustRightInd w:val="0"/>
    </w:pPr>
    <w:rPr>
      <w:rFonts w:ascii="EUAlbertina" w:eastAsia="Calibri" w:hAnsi="EUAlbertina"/>
      <w:noProof w:val="0"/>
      <w:szCs w:val="24"/>
    </w:rPr>
  </w:style>
  <w:style w:type="paragraph" w:styleId="aff7">
    <w:name w:val="endnote text"/>
    <w:basedOn w:val="a1"/>
    <w:link w:val="aff8"/>
    <w:uiPriority w:val="99"/>
    <w:unhideWhenUsed/>
    <w:rsid w:val="0040091C"/>
    <w:pPr>
      <w:widowControl/>
      <w:suppressAutoHyphens w:val="0"/>
      <w:spacing w:before="120" w:after="120"/>
      <w:jc w:val="both"/>
    </w:pPr>
    <w:rPr>
      <w:rFonts w:eastAsia="Calibri"/>
      <w:noProof w:val="0"/>
      <w:sz w:val="20"/>
      <w:szCs w:val="22"/>
    </w:rPr>
  </w:style>
  <w:style w:type="character" w:customStyle="1" w:styleId="aff8">
    <w:name w:val="Текст на бележка в края Знак"/>
    <w:basedOn w:val="a2"/>
    <w:link w:val="aff7"/>
    <w:uiPriority w:val="99"/>
    <w:rsid w:val="0040091C"/>
    <w:rPr>
      <w:rFonts w:eastAsia="Calibri"/>
      <w:szCs w:val="22"/>
    </w:rPr>
  </w:style>
  <w:style w:type="character" w:styleId="aff9">
    <w:name w:val="endnote reference"/>
    <w:uiPriority w:val="99"/>
    <w:unhideWhenUsed/>
    <w:rsid w:val="0040091C"/>
    <w:rPr>
      <w:vertAlign w:val="superscript"/>
      <w:lang w:val="bg-BG" w:eastAsia="bg-BG"/>
    </w:rPr>
  </w:style>
  <w:style w:type="table" w:styleId="affa">
    <w:name w:val="Table Grid"/>
    <w:basedOn w:val="a3"/>
    <w:uiPriority w:val="59"/>
    <w:rsid w:val="0040091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footnote text"/>
    <w:basedOn w:val="a1"/>
    <w:link w:val="affc"/>
    <w:uiPriority w:val="99"/>
    <w:unhideWhenUsed/>
    <w:rsid w:val="0040091C"/>
    <w:pPr>
      <w:widowControl/>
      <w:suppressAutoHyphens w:val="0"/>
      <w:ind w:left="720" w:hanging="720"/>
      <w:jc w:val="both"/>
    </w:pPr>
    <w:rPr>
      <w:rFonts w:eastAsia="Calibri"/>
      <w:noProof w:val="0"/>
      <w:sz w:val="20"/>
      <w:lang w:val="en-GB" w:eastAsia="x-none"/>
    </w:rPr>
  </w:style>
  <w:style w:type="character" w:customStyle="1" w:styleId="affc">
    <w:name w:val="Текст под линия Знак"/>
    <w:basedOn w:val="a2"/>
    <w:link w:val="affb"/>
    <w:uiPriority w:val="99"/>
    <w:rsid w:val="0040091C"/>
    <w:rPr>
      <w:rFonts w:eastAsia="Calibri"/>
      <w:lang w:val="en-GB" w:eastAsia="x-none"/>
    </w:rPr>
  </w:style>
  <w:style w:type="character" w:customStyle="1" w:styleId="10">
    <w:name w:val="Заглавие 1 Знак"/>
    <w:link w:val="1"/>
    <w:uiPriority w:val="9"/>
    <w:rsid w:val="0040091C"/>
    <w:rPr>
      <w:b/>
      <w:sz w:val="24"/>
    </w:rPr>
  </w:style>
  <w:style w:type="character" w:customStyle="1" w:styleId="42">
    <w:name w:val="Заглавие 4 Знак"/>
    <w:link w:val="41"/>
    <w:uiPriority w:val="9"/>
    <w:rsid w:val="0040091C"/>
    <w:rPr>
      <w:b/>
      <w:bCs/>
      <w:sz w:val="28"/>
      <w:szCs w:val="28"/>
    </w:rPr>
  </w:style>
  <w:style w:type="paragraph" w:styleId="affd">
    <w:name w:val="TOC Heading"/>
    <w:basedOn w:val="a1"/>
    <w:next w:val="a1"/>
    <w:uiPriority w:val="39"/>
    <w:qFormat/>
    <w:rsid w:val="0040091C"/>
    <w:pPr>
      <w:widowControl/>
      <w:suppressAutoHyphens w:val="0"/>
      <w:spacing w:before="120" w:after="240"/>
      <w:jc w:val="center"/>
    </w:pPr>
    <w:rPr>
      <w:rFonts w:eastAsia="Calibri"/>
      <w:b/>
      <w:noProof w:val="0"/>
      <w:sz w:val="28"/>
      <w:szCs w:val="22"/>
    </w:rPr>
  </w:style>
  <w:style w:type="paragraph" w:styleId="14">
    <w:name w:val="toc 1"/>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26">
    <w:name w:val="toc 2"/>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34">
    <w:name w:val="toc 3"/>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43">
    <w:name w:val="toc 4"/>
    <w:basedOn w:val="a1"/>
    <w:next w:val="a1"/>
    <w:uiPriority w:val="39"/>
    <w:unhideWhenUsed/>
    <w:rsid w:val="0040091C"/>
    <w:pPr>
      <w:widowControl/>
      <w:tabs>
        <w:tab w:val="right" w:leader="dot" w:pos="9071"/>
      </w:tabs>
      <w:suppressAutoHyphens w:val="0"/>
      <w:spacing w:before="60" w:after="120"/>
      <w:ind w:left="850" w:hanging="850"/>
    </w:pPr>
    <w:rPr>
      <w:rFonts w:eastAsia="Calibri"/>
      <w:noProof w:val="0"/>
      <w:szCs w:val="22"/>
    </w:rPr>
  </w:style>
  <w:style w:type="paragraph" w:styleId="5">
    <w:name w:val="toc 5"/>
    <w:basedOn w:val="a1"/>
    <w:next w:val="a1"/>
    <w:uiPriority w:val="39"/>
    <w:unhideWhenUsed/>
    <w:rsid w:val="0040091C"/>
    <w:pPr>
      <w:widowControl/>
      <w:tabs>
        <w:tab w:val="right" w:leader="dot" w:pos="9071"/>
      </w:tabs>
      <w:suppressAutoHyphens w:val="0"/>
      <w:spacing w:before="300" w:after="120"/>
    </w:pPr>
    <w:rPr>
      <w:rFonts w:eastAsia="Calibri"/>
      <w:noProof w:val="0"/>
      <w:szCs w:val="22"/>
    </w:rPr>
  </w:style>
  <w:style w:type="paragraph" w:styleId="6">
    <w:name w:val="toc 6"/>
    <w:basedOn w:val="a1"/>
    <w:next w:val="a1"/>
    <w:uiPriority w:val="39"/>
    <w:unhideWhenUsed/>
    <w:rsid w:val="0040091C"/>
    <w:pPr>
      <w:widowControl/>
      <w:tabs>
        <w:tab w:val="right" w:leader="dot" w:pos="9071"/>
      </w:tabs>
      <w:suppressAutoHyphens w:val="0"/>
      <w:spacing w:before="240" w:after="120"/>
    </w:pPr>
    <w:rPr>
      <w:rFonts w:eastAsia="Calibri"/>
      <w:noProof w:val="0"/>
      <w:szCs w:val="22"/>
    </w:rPr>
  </w:style>
  <w:style w:type="paragraph" w:styleId="7">
    <w:name w:val="toc 7"/>
    <w:basedOn w:val="a1"/>
    <w:next w:val="a1"/>
    <w:uiPriority w:val="39"/>
    <w:unhideWhenUsed/>
    <w:rsid w:val="0040091C"/>
    <w:pPr>
      <w:widowControl/>
      <w:tabs>
        <w:tab w:val="right" w:leader="dot" w:pos="9071"/>
      </w:tabs>
      <w:suppressAutoHyphens w:val="0"/>
      <w:spacing w:before="180" w:after="120"/>
    </w:pPr>
    <w:rPr>
      <w:rFonts w:eastAsia="Calibri"/>
      <w:noProof w:val="0"/>
      <w:szCs w:val="22"/>
    </w:rPr>
  </w:style>
  <w:style w:type="paragraph" w:styleId="8">
    <w:name w:val="toc 8"/>
    <w:basedOn w:val="a1"/>
    <w:next w:val="a1"/>
    <w:uiPriority w:val="39"/>
    <w:unhideWhenUsed/>
    <w:rsid w:val="0040091C"/>
    <w:pPr>
      <w:widowControl/>
      <w:tabs>
        <w:tab w:val="right" w:leader="dot" w:pos="9071"/>
      </w:tabs>
      <w:suppressAutoHyphens w:val="0"/>
      <w:spacing w:before="120" w:after="120"/>
    </w:pPr>
    <w:rPr>
      <w:rFonts w:eastAsia="Calibri"/>
      <w:noProof w:val="0"/>
      <w:szCs w:val="22"/>
    </w:rPr>
  </w:style>
  <w:style w:type="paragraph" w:styleId="9">
    <w:name w:val="toc 9"/>
    <w:basedOn w:val="a1"/>
    <w:next w:val="a1"/>
    <w:uiPriority w:val="39"/>
    <w:unhideWhenUsed/>
    <w:rsid w:val="0040091C"/>
    <w:pPr>
      <w:widowControl/>
      <w:tabs>
        <w:tab w:val="right" w:leader="dot" w:pos="9071"/>
      </w:tabs>
      <w:suppressAutoHyphens w:val="0"/>
      <w:spacing w:before="120" w:after="120"/>
      <w:jc w:val="both"/>
    </w:pPr>
    <w:rPr>
      <w:rFonts w:eastAsia="Calibri"/>
      <w:noProof w:val="0"/>
      <w:szCs w:val="22"/>
    </w:rPr>
  </w:style>
  <w:style w:type="paragraph" w:customStyle="1" w:styleId="HeaderLandscape">
    <w:name w:val="HeaderLandscape"/>
    <w:basedOn w:val="a1"/>
    <w:rsid w:val="0040091C"/>
    <w:pPr>
      <w:widowControl/>
      <w:tabs>
        <w:tab w:val="center" w:pos="7285"/>
        <w:tab w:val="right" w:pos="14003"/>
      </w:tabs>
      <w:suppressAutoHyphens w:val="0"/>
      <w:spacing w:after="120"/>
      <w:jc w:val="both"/>
    </w:pPr>
    <w:rPr>
      <w:rFonts w:eastAsia="Calibri"/>
      <w:noProof w:val="0"/>
      <w:szCs w:val="22"/>
    </w:rPr>
  </w:style>
  <w:style w:type="paragraph" w:customStyle="1" w:styleId="FooterLandscape">
    <w:name w:val="FooterLandscape"/>
    <w:basedOn w:val="a1"/>
    <w:rsid w:val="0040091C"/>
    <w:pPr>
      <w:widowControl/>
      <w:tabs>
        <w:tab w:val="center" w:pos="7285"/>
        <w:tab w:val="center" w:pos="10913"/>
        <w:tab w:val="right" w:pos="15137"/>
      </w:tabs>
      <w:suppressAutoHyphens w:val="0"/>
      <w:spacing w:before="360"/>
      <w:ind w:left="-567" w:right="-567"/>
    </w:pPr>
    <w:rPr>
      <w:rFonts w:eastAsia="Calibri"/>
      <w:noProof w:val="0"/>
      <w:szCs w:val="22"/>
    </w:rPr>
  </w:style>
  <w:style w:type="character" w:styleId="affe">
    <w:name w:val="footnote reference"/>
    <w:uiPriority w:val="99"/>
    <w:unhideWhenUsed/>
    <w:rsid w:val="0040091C"/>
    <w:rPr>
      <w:shd w:val="clear" w:color="auto" w:fill="auto"/>
      <w:vertAlign w:val="superscript"/>
    </w:rPr>
  </w:style>
  <w:style w:type="paragraph" w:customStyle="1" w:styleId="Text1">
    <w:name w:val="Text 1"/>
    <w:basedOn w:val="a1"/>
    <w:rsid w:val="0040091C"/>
    <w:pPr>
      <w:widowControl/>
      <w:suppressAutoHyphens w:val="0"/>
      <w:spacing w:before="120" w:after="120"/>
      <w:ind w:left="850"/>
      <w:jc w:val="both"/>
    </w:pPr>
    <w:rPr>
      <w:rFonts w:eastAsia="Calibri"/>
      <w:noProof w:val="0"/>
      <w:szCs w:val="22"/>
    </w:rPr>
  </w:style>
  <w:style w:type="paragraph" w:customStyle="1" w:styleId="Text2">
    <w:name w:val="Text 2"/>
    <w:basedOn w:val="a1"/>
    <w:rsid w:val="0040091C"/>
    <w:pPr>
      <w:widowControl/>
      <w:suppressAutoHyphens w:val="0"/>
      <w:spacing w:before="120" w:after="120"/>
      <w:ind w:left="1417"/>
      <w:jc w:val="both"/>
    </w:pPr>
    <w:rPr>
      <w:rFonts w:eastAsia="Calibri"/>
      <w:noProof w:val="0"/>
      <w:szCs w:val="22"/>
    </w:rPr>
  </w:style>
  <w:style w:type="paragraph" w:customStyle="1" w:styleId="Text3">
    <w:name w:val="Text 3"/>
    <w:basedOn w:val="a1"/>
    <w:rsid w:val="0040091C"/>
    <w:pPr>
      <w:widowControl/>
      <w:suppressAutoHyphens w:val="0"/>
      <w:spacing w:before="120" w:after="120"/>
      <w:ind w:left="1984"/>
      <w:jc w:val="both"/>
    </w:pPr>
    <w:rPr>
      <w:rFonts w:eastAsia="Calibri"/>
      <w:noProof w:val="0"/>
      <w:szCs w:val="22"/>
    </w:rPr>
  </w:style>
  <w:style w:type="paragraph" w:customStyle="1" w:styleId="Text4">
    <w:name w:val="Text 4"/>
    <w:basedOn w:val="a1"/>
    <w:rsid w:val="0040091C"/>
    <w:pPr>
      <w:widowControl/>
      <w:suppressAutoHyphens w:val="0"/>
      <w:spacing w:before="120" w:after="120"/>
      <w:ind w:left="2551"/>
      <w:jc w:val="both"/>
    </w:pPr>
    <w:rPr>
      <w:rFonts w:eastAsia="Calibri"/>
      <w:noProof w:val="0"/>
      <w:szCs w:val="22"/>
    </w:rPr>
  </w:style>
  <w:style w:type="paragraph" w:customStyle="1" w:styleId="NormalCentered">
    <w:name w:val="Normal Centered"/>
    <w:basedOn w:val="a1"/>
    <w:rsid w:val="0040091C"/>
    <w:pPr>
      <w:widowControl/>
      <w:suppressAutoHyphens w:val="0"/>
      <w:spacing w:before="120" w:after="120"/>
      <w:jc w:val="center"/>
    </w:pPr>
    <w:rPr>
      <w:rFonts w:eastAsia="Calibri"/>
      <w:noProof w:val="0"/>
      <w:szCs w:val="22"/>
    </w:rPr>
  </w:style>
  <w:style w:type="paragraph" w:customStyle="1" w:styleId="NormalLeft">
    <w:name w:val="Normal Left"/>
    <w:basedOn w:val="a1"/>
    <w:rsid w:val="0040091C"/>
    <w:pPr>
      <w:widowControl/>
      <w:suppressAutoHyphens w:val="0"/>
      <w:spacing w:before="120" w:after="120"/>
    </w:pPr>
    <w:rPr>
      <w:rFonts w:eastAsia="Calibri"/>
      <w:noProof w:val="0"/>
      <w:szCs w:val="22"/>
    </w:rPr>
  </w:style>
  <w:style w:type="paragraph" w:customStyle="1" w:styleId="NormalRight">
    <w:name w:val="Normal Right"/>
    <w:basedOn w:val="a1"/>
    <w:rsid w:val="0040091C"/>
    <w:pPr>
      <w:widowControl/>
      <w:suppressAutoHyphens w:val="0"/>
      <w:spacing w:before="120" w:after="120"/>
      <w:jc w:val="right"/>
    </w:pPr>
    <w:rPr>
      <w:rFonts w:eastAsia="Calibri"/>
      <w:noProof w:val="0"/>
      <w:szCs w:val="22"/>
    </w:rPr>
  </w:style>
  <w:style w:type="paragraph" w:customStyle="1" w:styleId="QuotedText">
    <w:name w:val="Quoted Text"/>
    <w:basedOn w:val="a1"/>
    <w:rsid w:val="0040091C"/>
    <w:pPr>
      <w:widowControl/>
      <w:suppressAutoHyphens w:val="0"/>
      <w:spacing w:before="120" w:after="120"/>
      <w:ind w:left="1417"/>
      <w:jc w:val="both"/>
    </w:pPr>
    <w:rPr>
      <w:rFonts w:eastAsia="Calibri"/>
      <w:noProof w:val="0"/>
      <w:szCs w:val="22"/>
    </w:rPr>
  </w:style>
  <w:style w:type="paragraph" w:customStyle="1" w:styleId="Point0">
    <w:name w:val="Point 0"/>
    <w:basedOn w:val="a1"/>
    <w:rsid w:val="0040091C"/>
    <w:pPr>
      <w:widowControl/>
      <w:suppressAutoHyphens w:val="0"/>
      <w:spacing w:before="120" w:after="120"/>
      <w:ind w:left="850" w:hanging="850"/>
      <w:jc w:val="both"/>
    </w:pPr>
    <w:rPr>
      <w:rFonts w:eastAsia="Calibri"/>
      <w:noProof w:val="0"/>
      <w:szCs w:val="22"/>
    </w:rPr>
  </w:style>
  <w:style w:type="paragraph" w:customStyle="1" w:styleId="Point1">
    <w:name w:val="Point 1"/>
    <w:basedOn w:val="a1"/>
    <w:rsid w:val="0040091C"/>
    <w:pPr>
      <w:widowControl/>
      <w:suppressAutoHyphens w:val="0"/>
      <w:spacing w:before="120" w:after="120"/>
      <w:ind w:left="1417" w:hanging="567"/>
      <w:jc w:val="both"/>
    </w:pPr>
    <w:rPr>
      <w:rFonts w:eastAsia="Calibri"/>
      <w:noProof w:val="0"/>
      <w:szCs w:val="22"/>
    </w:rPr>
  </w:style>
  <w:style w:type="paragraph" w:customStyle="1" w:styleId="Point2">
    <w:name w:val="Point 2"/>
    <w:basedOn w:val="a1"/>
    <w:rsid w:val="0040091C"/>
    <w:pPr>
      <w:widowControl/>
      <w:suppressAutoHyphens w:val="0"/>
      <w:spacing w:before="120" w:after="120"/>
      <w:ind w:left="1984" w:hanging="567"/>
      <w:jc w:val="both"/>
    </w:pPr>
    <w:rPr>
      <w:rFonts w:eastAsia="Calibri"/>
      <w:noProof w:val="0"/>
      <w:szCs w:val="22"/>
    </w:rPr>
  </w:style>
  <w:style w:type="paragraph" w:customStyle="1" w:styleId="Point3">
    <w:name w:val="Point 3"/>
    <w:basedOn w:val="a1"/>
    <w:rsid w:val="0040091C"/>
    <w:pPr>
      <w:widowControl/>
      <w:suppressAutoHyphens w:val="0"/>
      <w:spacing w:before="120" w:after="120"/>
      <w:ind w:left="2551" w:hanging="567"/>
      <w:jc w:val="both"/>
    </w:pPr>
    <w:rPr>
      <w:rFonts w:eastAsia="Calibri"/>
      <w:noProof w:val="0"/>
      <w:szCs w:val="22"/>
    </w:rPr>
  </w:style>
  <w:style w:type="paragraph" w:customStyle="1" w:styleId="Point4">
    <w:name w:val="Point 4"/>
    <w:basedOn w:val="a1"/>
    <w:rsid w:val="0040091C"/>
    <w:pPr>
      <w:widowControl/>
      <w:suppressAutoHyphens w:val="0"/>
      <w:spacing w:before="120" w:after="120"/>
      <w:ind w:left="3118" w:hanging="567"/>
      <w:jc w:val="both"/>
    </w:pPr>
    <w:rPr>
      <w:rFonts w:eastAsia="Calibri"/>
      <w:noProof w:val="0"/>
      <w:szCs w:val="22"/>
    </w:rPr>
  </w:style>
  <w:style w:type="paragraph" w:customStyle="1" w:styleId="Tiret0">
    <w:name w:val="Tiret 0"/>
    <w:basedOn w:val="Point0"/>
    <w:rsid w:val="0040091C"/>
    <w:pPr>
      <w:numPr>
        <w:numId w:val="11"/>
      </w:numPr>
    </w:pPr>
  </w:style>
  <w:style w:type="paragraph" w:customStyle="1" w:styleId="Tiret1">
    <w:name w:val="Tiret 1"/>
    <w:basedOn w:val="Point1"/>
    <w:rsid w:val="0040091C"/>
    <w:pPr>
      <w:numPr>
        <w:numId w:val="12"/>
      </w:numPr>
    </w:pPr>
  </w:style>
  <w:style w:type="paragraph" w:customStyle="1" w:styleId="Tiret2">
    <w:name w:val="Tiret 2"/>
    <w:basedOn w:val="Point2"/>
    <w:rsid w:val="0040091C"/>
    <w:pPr>
      <w:numPr>
        <w:numId w:val="22"/>
      </w:numPr>
    </w:pPr>
  </w:style>
  <w:style w:type="paragraph" w:customStyle="1" w:styleId="Tiret3">
    <w:name w:val="Tiret 3"/>
    <w:basedOn w:val="Point3"/>
    <w:rsid w:val="0040091C"/>
    <w:pPr>
      <w:numPr>
        <w:numId w:val="23"/>
      </w:numPr>
    </w:pPr>
  </w:style>
  <w:style w:type="paragraph" w:customStyle="1" w:styleId="Tiret4">
    <w:name w:val="Tiret 4"/>
    <w:basedOn w:val="Point4"/>
    <w:rsid w:val="0040091C"/>
    <w:pPr>
      <w:numPr>
        <w:numId w:val="24"/>
      </w:numPr>
    </w:pPr>
  </w:style>
  <w:style w:type="paragraph" w:customStyle="1" w:styleId="PointDouble0">
    <w:name w:val="PointDouble 0"/>
    <w:basedOn w:val="a1"/>
    <w:rsid w:val="0040091C"/>
    <w:pPr>
      <w:widowControl/>
      <w:tabs>
        <w:tab w:val="left" w:pos="850"/>
      </w:tabs>
      <w:suppressAutoHyphens w:val="0"/>
      <w:spacing w:before="120" w:after="120"/>
      <w:ind w:left="1417" w:hanging="1417"/>
      <w:jc w:val="both"/>
    </w:pPr>
    <w:rPr>
      <w:rFonts w:eastAsia="Calibri"/>
      <w:noProof w:val="0"/>
      <w:szCs w:val="22"/>
    </w:rPr>
  </w:style>
  <w:style w:type="paragraph" w:customStyle="1" w:styleId="PointDouble1">
    <w:name w:val="PointDouble 1"/>
    <w:basedOn w:val="a1"/>
    <w:rsid w:val="0040091C"/>
    <w:pPr>
      <w:widowControl/>
      <w:tabs>
        <w:tab w:val="left" w:pos="1417"/>
      </w:tabs>
      <w:suppressAutoHyphens w:val="0"/>
      <w:spacing w:before="120" w:after="120"/>
      <w:ind w:left="1984" w:hanging="1134"/>
      <w:jc w:val="both"/>
    </w:pPr>
    <w:rPr>
      <w:rFonts w:eastAsia="Calibri"/>
      <w:noProof w:val="0"/>
      <w:szCs w:val="22"/>
    </w:rPr>
  </w:style>
  <w:style w:type="paragraph" w:customStyle="1" w:styleId="PointDouble2">
    <w:name w:val="PointDouble 2"/>
    <w:basedOn w:val="a1"/>
    <w:rsid w:val="0040091C"/>
    <w:pPr>
      <w:widowControl/>
      <w:tabs>
        <w:tab w:val="left" w:pos="1984"/>
      </w:tabs>
      <w:suppressAutoHyphens w:val="0"/>
      <w:spacing w:before="120" w:after="120"/>
      <w:ind w:left="2551" w:hanging="1134"/>
      <w:jc w:val="both"/>
    </w:pPr>
    <w:rPr>
      <w:rFonts w:eastAsia="Calibri"/>
      <w:noProof w:val="0"/>
      <w:szCs w:val="22"/>
    </w:rPr>
  </w:style>
  <w:style w:type="paragraph" w:customStyle="1" w:styleId="PointDouble3">
    <w:name w:val="PointDouble 3"/>
    <w:basedOn w:val="a1"/>
    <w:rsid w:val="0040091C"/>
    <w:pPr>
      <w:widowControl/>
      <w:tabs>
        <w:tab w:val="left" w:pos="2551"/>
      </w:tabs>
      <w:suppressAutoHyphens w:val="0"/>
      <w:spacing w:before="120" w:after="120"/>
      <w:ind w:left="3118" w:hanging="1134"/>
      <w:jc w:val="both"/>
    </w:pPr>
    <w:rPr>
      <w:rFonts w:eastAsia="Calibri"/>
      <w:noProof w:val="0"/>
      <w:szCs w:val="22"/>
    </w:rPr>
  </w:style>
  <w:style w:type="paragraph" w:customStyle="1" w:styleId="PointDouble4">
    <w:name w:val="PointDouble 4"/>
    <w:basedOn w:val="a1"/>
    <w:rsid w:val="0040091C"/>
    <w:pPr>
      <w:widowControl/>
      <w:tabs>
        <w:tab w:val="left" w:pos="3118"/>
      </w:tabs>
      <w:suppressAutoHyphens w:val="0"/>
      <w:spacing w:before="120" w:after="120"/>
      <w:ind w:left="3685" w:hanging="1134"/>
      <w:jc w:val="both"/>
    </w:pPr>
    <w:rPr>
      <w:rFonts w:eastAsia="Calibri"/>
      <w:noProof w:val="0"/>
      <w:szCs w:val="22"/>
    </w:rPr>
  </w:style>
  <w:style w:type="paragraph" w:customStyle="1" w:styleId="PointTriple0">
    <w:name w:val="PointTriple 0"/>
    <w:basedOn w:val="a1"/>
    <w:rsid w:val="0040091C"/>
    <w:pPr>
      <w:widowControl/>
      <w:tabs>
        <w:tab w:val="left" w:pos="850"/>
        <w:tab w:val="left" w:pos="1417"/>
      </w:tabs>
      <w:suppressAutoHyphens w:val="0"/>
      <w:spacing w:before="120" w:after="120"/>
      <w:ind w:left="1984" w:hanging="1984"/>
      <w:jc w:val="both"/>
    </w:pPr>
    <w:rPr>
      <w:rFonts w:eastAsia="Calibri"/>
      <w:noProof w:val="0"/>
      <w:szCs w:val="22"/>
    </w:rPr>
  </w:style>
  <w:style w:type="paragraph" w:customStyle="1" w:styleId="PointTriple1">
    <w:name w:val="PointTriple 1"/>
    <w:basedOn w:val="a1"/>
    <w:rsid w:val="0040091C"/>
    <w:pPr>
      <w:widowControl/>
      <w:tabs>
        <w:tab w:val="left" w:pos="1417"/>
        <w:tab w:val="left" w:pos="1984"/>
      </w:tabs>
      <w:suppressAutoHyphens w:val="0"/>
      <w:spacing w:before="120" w:after="120"/>
      <w:ind w:left="2551" w:hanging="1701"/>
      <w:jc w:val="both"/>
    </w:pPr>
    <w:rPr>
      <w:rFonts w:eastAsia="Calibri"/>
      <w:noProof w:val="0"/>
      <w:szCs w:val="22"/>
    </w:rPr>
  </w:style>
  <w:style w:type="paragraph" w:customStyle="1" w:styleId="PointTriple2">
    <w:name w:val="PointTriple 2"/>
    <w:basedOn w:val="a1"/>
    <w:rsid w:val="0040091C"/>
    <w:pPr>
      <w:widowControl/>
      <w:tabs>
        <w:tab w:val="left" w:pos="1984"/>
        <w:tab w:val="left" w:pos="2551"/>
      </w:tabs>
      <w:suppressAutoHyphens w:val="0"/>
      <w:spacing w:before="120" w:after="120"/>
      <w:ind w:left="3118" w:hanging="1701"/>
      <w:jc w:val="both"/>
    </w:pPr>
    <w:rPr>
      <w:rFonts w:eastAsia="Calibri"/>
      <w:noProof w:val="0"/>
      <w:szCs w:val="22"/>
    </w:rPr>
  </w:style>
  <w:style w:type="paragraph" w:customStyle="1" w:styleId="PointTriple3">
    <w:name w:val="PointTriple 3"/>
    <w:basedOn w:val="a1"/>
    <w:rsid w:val="0040091C"/>
    <w:pPr>
      <w:widowControl/>
      <w:tabs>
        <w:tab w:val="left" w:pos="2551"/>
        <w:tab w:val="left" w:pos="3118"/>
      </w:tabs>
      <w:suppressAutoHyphens w:val="0"/>
      <w:spacing w:before="120" w:after="120"/>
      <w:ind w:left="3685" w:hanging="1701"/>
      <w:jc w:val="both"/>
    </w:pPr>
    <w:rPr>
      <w:rFonts w:eastAsia="Calibri"/>
      <w:noProof w:val="0"/>
      <w:szCs w:val="22"/>
    </w:rPr>
  </w:style>
  <w:style w:type="paragraph" w:customStyle="1" w:styleId="PointTriple4">
    <w:name w:val="PointTriple 4"/>
    <w:basedOn w:val="a1"/>
    <w:rsid w:val="0040091C"/>
    <w:pPr>
      <w:widowControl/>
      <w:tabs>
        <w:tab w:val="left" w:pos="3118"/>
        <w:tab w:val="left" w:pos="3685"/>
      </w:tabs>
      <w:suppressAutoHyphens w:val="0"/>
      <w:spacing w:before="120" w:after="120"/>
      <w:ind w:left="4252" w:hanging="1701"/>
      <w:jc w:val="both"/>
    </w:pPr>
    <w:rPr>
      <w:rFonts w:eastAsia="Calibri"/>
      <w:noProof w:val="0"/>
      <w:szCs w:val="22"/>
    </w:rPr>
  </w:style>
  <w:style w:type="paragraph" w:customStyle="1" w:styleId="NumPar1">
    <w:name w:val="NumPar 1"/>
    <w:basedOn w:val="a1"/>
    <w:next w:val="Text1"/>
    <w:rsid w:val="0040091C"/>
    <w:pPr>
      <w:widowControl/>
      <w:numPr>
        <w:numId w:val="21"/>
      </w:numPr>
      <w:suppressAutoHyphens w:val="0"/>
      <w:spacing w:before="120" w:after="120"/>
      <w:jc w:val="both"/>
    </w:pPr>
    <w:rPr>
      <w:rFonts w:eastAsia="Calibri"/>
      <w:noProof w:val="0"/>
      <w:szCs w:val="22"/>
    </w:rPr>
  </w:style>
  <w:style w:type="paragraph" w:customStyle="1" w:styleId="NumPar2">
    <w:name w:val="NumPar 2"/>
    <w:basedOn w:val="a1"/>
    <w:next w:val="Text1"/>
    <w:rsid w:val="0040091C"/>
    <w:pPr>
      <w:widowControl/>
      <w:numPr>
        <w:ilvl w:val="1"/>
        <w:numId w:val="21"/>
      </w:numPr>
      <w:suppressAutoHyphens w:val="0"/>
      <w:spacing w:before="120" w:after="120"/>
      <w:jc w:val="both"/>
    </w:pPr>
    <w:rPr>
      <w:rFonts w:eastAsia="Calibri"/>
      <w:noProof w:val="0"/>
      <w:szCs w:val="22"/>
    </w:rPr>
  </w:style>
  <w:style w:type="paragraph" w:customStyle="1" w:styleId="NumPar3">
    <w:name w:val="NumPar 3"/>
    <w:basedOn w:val="a1"/>
    <w:next w:val="Text1"/>
    <w:rsid w:val="0040091C"/>
    <w:pPr>
      <w:widowControl/>
      <w:numPr>
        <w:ilvl w:val="2"/>
        <w:numId w:val="21"/>
      </w:numPr>
      <w:suppressAutoHyphens w:val="0"/>
      <w:spacing w:before="120" w:after="120"/>
      <w:jc w:val="both"/>
    </w:pPr>
    <w:rPr>
      <w:rFonts w:eastAsia="Calibri"/>
      <w:noProof w:val="0"/>
      <w:szCs w:val="22"/>
    </w:rPr>
  </w:style>
  <w:style w:type="paragraph" w:customStyle="1" w:styleId="NumPar4">
    <w:name w:val="NumPar 4"/>
    <w:basedOn w:val="a1"/>
    <w:next w:val="Text1"/>
    <w:rsid w:val="0040091C"/>
    <w:pPr>
      <w:widowControl/>
      <w:numPr>
        <w:ilvl w:val="3"/>
        <w:numId w:val="21"/>
      </w:numPr>
      <w:suppressAutoHyphens w:val="0"/>
      <w:spacing w:before="120" w:after="120"/>
      <w:jc w:val="both"/>
    </w:pPr>
    <w:rPr>
      <w:rFonts w:eastAsia="Calibri"/>
      <w:noProof w:val="0"/>
      <w:szCs w:val="22"/>
    </w:rPr>
  </w:style>
  <w:style w:type="paragraph" w:customStyle="1" w:styleId="ManualNumPar1">
    <w:name w:val="Manual NumPar 1"/>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2">
    <w:name w:val="Manual NumPar 2"/>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3">
    <w:name w:val="Manual NumPar 3"/>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ManualNumPar4">
    <w:name w:val="Manual NumPar 4"/>
    <w:basedOn w:val="a1"/>
    <w:next w:val="Text1"/>
    <w:rsid w:val="0040091C"/>
    <w:pPr>
      <w:widowControl/>
      <w:suppressAutoHyphens w:val="0"/>
      <w:spacing w:before="120" w:after="120"/>
      <w:ind w:left="850" w:hanging="850"/>
      <w:jc w:val="both"/>
    </w:pPr>
    <w:rPr>
      <w:rFonts w:eastAsia="Calibri"/>
      <w:noProof w:val="0"/>
      <w:szCs w:val="22"/>
    </w:rPr>
  </w:style>
  <w:style w:type="paragraph" w:customStyle="1" w:styleId="QuotedNumPar">
    <w:name w:val="Quoted NumPar"/>
    <w:basedOn w:val="a1"/>
    <w:rsid w:val="0040091C"/>
    <w:pPr>
      <w:widowControl/>
      <w:suppressAutoHyphens w:val="0"/>
      <w:spacing w:before="120" w:after="120"/>
      <w:ind w:left="1417" w:hanging="567"/>
      <w:jc w:val="both"/>
    </w:pPr>
    <w:rPr>
      <w:rFonts w:eastAsia="Calibri"/>
      <w:noProof w:val="0"/>
      <w:szCs w:val="22"/>
    </w:rPr>
  </w:style>
  <w:style w:type="paragraph" w:customStyle="1" w:styleId="ManualHeading1">
    <w:name w:val="Manual Heading 1"/>
    <w:basedOn w:val="a1"/>
    <w:next w:val="Text1"/>
    <w:rsid w:val="0040091C"/>
    <w:pPr>
      <w:keepNext/>
      <w:widowControl/>
      <w:tabs>
        <w:tab w:val="left" w:pos="850"/>
      </w:tabs>
      <w:suppressAutoHyphens w:val="0"/>
      <w:spacing w:before="360" w:after="120"/>
      <w:ind w:left="850" w:hanging="850"/>
      <w:jc w:val="both"/>
      <w:outlineLvl w:val="0"/>
    </w:pPr>
    <w:rPr>
      <w:rFonts w:eastAsia="Calibri"/>
      <w:b/>
      <w:smallCaps/>
      <w:noProof w:val="0"/>
      <w:szCs w:val="22"/>
    </w:rPr>
  </w:style>
  <w:style w:type="paragraph" w:customStyle="1" w:styleId="ManualHeading2">
    <w:name w:val="Manual Heading 2"/>
    <w:basedOn w:val="a1"/>
    <w:next w:val="Text1"/>
    <w:rsid w:val="0040091C"/>
    <w:pPr>
      <w:keepNext/>
      <w:widowControl/>
      <w:tabs>
        <w:tab w:val="left" w:pos="850"/>
      </w:tabs>
      <w:suppressAutoHyphens w:val="0"/>
      <w:spacing w:before="120" w:after="120"/>
      <w:ind w:left="850" w:hanging="850"/>
      <w:jc w:val="both"/>
      <w:outlineLvl w:val="1"/>
    </w:pPr>
    <w:rPr>
      <w:rFonts w:eastAsia="Calibri"/>
      <w:b/>
      <w:noProof w:val="0"/>
      <w:szCs w:val="22"/>
    </w:rPr>
  </w:style>
  <w:style w:type="paragraph" w:customStyle="1" w:styleId="ManualHeading3">
    <w:name w:val="Manual Heading 3"/>
    <w:basedOn w:val="a1"/>
    <w:next w:val="Text1"/>
    <w:rsid w:val="0040091C"/>
    <w:pPr>
      <w:keepNext/>
      <w:widowControl/>
      <w:tabs>
        <w:tab w:val="left" w:pos="850"/>
      </w:tabs>
      <w:suppressAutoHyphens w:val="0"/>
      <w:spacing w:before="120" w:after="120"/>
      <w:ind w:left="850" w:hanging="850"/>
      <w:jc w:val="both"/>
      <w:outlineLvl w:val="2"/>
    </w:pPr>
    <w:rPr>
      <w:rFonts w:eastAsia="Calibri"/>
      <w:i/>
      <w:noProof w:val="0"/>
      <w:szCs w:val="22"/>
    </w:rPr>
  </w:style>
  <w:style w:type="paragraph" w:customStyle="1" w:styleId="ManualHeading4">
    <w:name w:val="Manual Heading 4"/>
    <w:basedOn w:val="a1"/>
    <w:next w:val="Text1"/>
    <w:rsid w:val="0040091C"/>
    <w:pPr>
      <w:keepNext/>
      <w:widowControl/>
      <w:tabs>
        <w:tab w:val="left" w:pos="850"/>
      </w:tabs>
      <w:suppressAutoHyphens w:val="0"/>
      <w:spacing w:before="120" w:after="120"/>
      <w:ind w:left="850" w:hanging="850"/>
      <w:jc w:val="both"/>
      <w:outlineLvl w:val="3"/>
    </w:pPr>
    <w:rPr>
      <w:rFonts w:eastAsia="Calibri"/>
      <w:noProof w:val="0"/>
      <w:szCs w:val="22"/>
    </w:rPr>
  </w:style>
  <w:style w:type="paragraph" w:customStyle="1" w:styleId="ChapterTitle">
    <w:name w:val="ChapterTitle"/>
    <w:basedOn w:val="a1"/>
    <w:next w:val="a1"/>
    <w:rsid w:val="0040091C"/>
    <w:pPr>
      <w:keepNext/>
      <w:widowControl/>
      <w:suppressAutoHyphens w:val="0"/>
      <w:spacing w:before="120" w:after="360"/>
      <w:jc w:val="center"/>
    </w:pPr>
    <w:rPr>
      <w:rFonts w:eastAsia="Calibri"/>
      <w:b/>
      <w:noProof w:val="0"/>
      <w:sz w:val="32"/>
      <w:szCs w:val="22"/>
    </w:rPr>
  </w:style>
  <w:style w:type="paragraph" w:customStyle="1" w:styleId="PartTitle">
    <w:name w:val="PartTitle"/>
    <w:basedOn w:val="a1"/>
    <w:next w:val="ChapterTitle"/>
    <w:rsid w:val="0040091C"/>
    <w:pPr>
      <w:keepNext/>
      <w:pageBreakBefore/>
      <w:widowControl/>
      <w:suppressAutoHyphens w:val="0"/>
      <w:spacing w:before="120" w:after="360"/>
      <w:jc w:val="center"/>
    </w:pPr>
    <w:rPr>
      <w:rFonts w:eastAsia="Calibri"/>
      <w:b/>
      <w:noProof w:val="0"/>
      <w:sz w:val="36"/>
      <w:szCs w:val="22"/>
    </w:rPr>
  </w:style>
  <w:style w:type="paragraph" w:customStyle="1" w:styleId="SectionTitle">
    <w:name w:val="SectionTitle"/>
    <w:basedOn w:val="a1"/>
    <w:next w:val="1"/>
    <w:rsid w:val="0040091C"/>
    <w:pPr>
      <w:keepNext/>
      <w:widowControl/>
      <w:suppressAutoHyphens w:val="0"/>
      <w:spacing w:before="120" w:after="360"/>
      <w:jc w:val="center"/>
    </w:pPr>
    <w:rPr>
      <w:rFonts w:eastAsia="Calibri"/>
      <w:b/>
      <w:smallCaps/>
      <w:noProof w:val="0"/>
      <w:sz w:val="28"/>
      <w:szCs w:val="22"/>
    </w:rPr>
  </w:style>
  <w:style w:type="paragraph" w:customStyle="1" w:styleId="TableTitle">
    <w:name w:val="Table Title"/>
    <w:basedOn w:val="a1"/>
    <w:next w:val="a1"/>
    <w:rsid w:val="0040091C"/>
    <w:pPr>
      <w:widowControl/>
      <w:suppressAutoHyphens w:val="0"/>
      <w:spacing w:before="120" w:after="120"/>
      <w:jc w:val="center"/>
    </w:pPr>
    <w:rPr>
      <w:rFonts w:eastAsia="Calibri"/>
      <w:b/>
      <w:noProof w:val="0"/>
      <w:szCs w:val="22"/>
    </w:rPr>
  </w:style>
  <w:style w:type="character" w:customStyle="1" w:styleId="Marker">
    <w:name w:val="Marker"/>
    <w:rsid w:val="0040091C"/>
    <w:rPr>
      <w:color w:val="0000FF"/>
      <w:shd w:val="clear" w:color="auto" w:fill="auto"/>
    </w:rPr>
  </w:style>
  <w:style w:type="character" w:customStyle="1" w:styleId="Marker1">
    <w:name w:val="Marker1"/>
    <w:rsid w:val="0040091C"/>
    <w:rPr>
      <w:color w:val="008000"/>
      <w:shd w:val="clear" w:color="auto" w:fill="auto"/>
    </w:rPr>
  </w:style>
  <w:style w:type="character" w:customStyle="1" w:styleId="Marker2">
    <w:name w:val="Marker2"/>
    <w:rsid w:val="0040091C"/>
    <w:rPr>
      <w:color w:val="FF0000"/>
      <w:shd w:val="clear" w:color="auto" w:fill="auto"/>
    </w:rPr>
  </w:style>
  <w:style w:type="paragraph" w:customStyle="1" w:styleId="Point0number">
    <w:name w:val="Point 0 (number)"/>
    <w:basedOn w:val="a1"/>
    <w:rsid w:val="0040091C"/>
    <w:pPr>
      <w:widowControl/>
      <w:numPr>
        <w:numId w:val="25"/>
      </w:numPr>
      <w:suppressAutoHyphens w:val="0"/>
      <w:spacing w:before="120" w:after="120"/>
      <w:jc w:val="both"/>
    </w:pPr>
    <w:rPr>
      <w:rFonts w:eastAsia="Calibri"/>
      <w:noProof w:val="0"/>
      <w:szCs w:val="22"/>
    </w:rPr>
  </w:style>
  <w:style w:type="paragraph" w:customStyle="1" w:styleId="Point1number">
    <w:name w:val="Point 1 (number)"/>
    <w:basedOn w:val="a1"/>
    <w:rsid w:val="0040091C"/>
    <w:pPr>
      <w:widowControl/>
      <w:numPr>
        <w:ilvl w:val="2"/>
        <w:numId w:val="25"/>
      </w:numPr>
      <w:suppressAutoHyphens w:val="0"/>
      <w:spacing w:before="120" w:after="120"/>
      <w:jc w:val="both"/>
    </w:pPr>
    <w:rPr>
      <w:rFonts w:eastAsia="Calibri"/>
      <w:noProof w:val="0"/>
      <w:szCs w:val="22"/>
    </w:rPr>
  </w:style>
  <w:style w:type="paragraph" w:customStyle="1" w:styleId="Point2number">
    <w:name w:val="Point 2 (number)"/>
    <w:basedOn w:val="a1"/>
    <w:rsid w:val="0040091C"/>
    <w:pPr>
      <w:widowControl/>
      <w:numPr>
        <w:ilvl w:val="4"/>
        <w:numId w:val="25"/>
      </w:numPr>
      <w:suppressAutoHyphens w:val="0"/>
      <w:spacing w:before="120" w:after="120"/>
      <w:jc w:val="both"/>
    </w:pPr>
    <w:rPr>
      <w:rFonts w:eastAsia="Calibri"/>
      <w:noProof w:val="0"/>
      <w:szCs w:val="22"/>
    </w:rPr>
  </w:style>
  <w:style w:type="paragraph" w:customStyle="1" w:styleId="Point3number">
    <w:name w:val="Point 3 (number)"/>
    <w:basedOn w:val="a1"/>
    <w:rsid w:val="0040091C"/>
    <w:pPr>
      <w:widowControl/>
      <w:numPr>
        <w:ilvl w:val="6"/>
        <w:numId w:val="25"/>
      </w:numPr>
      <w:suppressAutoHyphens w:val="0"/>
      <w:spacing w:before="120" w:after="120"/>
      <w:jc w:val="both"/>
    </w:pPr>
    <w:rPr>
      <w:rFonts w:eastAsia="Calibri"/>
      <w:noProof w:val="0"/>
      <w:szCs w:val="22"/>
    </w:rPr>
  </w:style>
  <w:style w:type="paragraph" w:customStyle="1" w:styleId="Point0letter">
    <w:name w:val="Point 0 (letter)"/>
    <w:basedOn w:val="a1"/>
    <w:rsid w:val="0040091C"/>
    <w:pPr>
      <w:widowControl/>
      <w:numPr>
        <w:ilvl w:val="1"/>
        <w:numId w:val="25"/>
      </w:numPr>
      <w:suppressAutoHyphens w:val="0"/>
      <w:spacing w:before="120" w:after="120"/>
      <w:jc w:val="both"/>
    </w:pPr>
    <w:rPr>
      <w:rFonts w:eastAsia="Calibri"/>
      <w:noProof w:val="0"/>
      <w:szCs w:val="22"/>
    </w:rPr>
  </w:style>
  <w:style w:type="paragraph" w:customStyle="1" w:styleId="Point1letter">
    <w:name w:val="Point 1 (letter)"/>
    <w:basedOn w:val="a1"/>
    <w:rsid w:val="0040091C"/>
    <w:pPr>
      <w:widowControl/>
      <w:numPr>
        <w:ilvl w:val="3"/>
        <w:numId w:val="25"/>
      </w:numPr>
      <w:suppressAutoHyphens w:val="0"/>
      <w:spacing w:before="120" w:after="120"/>
      <w:jc w:val="both"/>
    </w:pPr>
    <w:rPr>
      <w:rFonts w:eastAsia="Calibri"/>
      <w:noProof w:val="0"/>
      <w:szCs w:val="22"/>
    </w:rPr>
  </w:style>
  <w:style w:type="paragraph" w:customStyle="1" w:styleId="Point2letter">
    <w:name w:val="Point 2 (letter)"/>
    <w:basedOn w:val="a1"/>
    <w:rsid w:val="0040091C"/>
    <w:pPr>
      <w:widowControl/>
      <w:numPr>
        <w:ilvl w:val="5"/>
        <w:numId w:val="25"/>
      </w:numPr>
      <w:suppressAutoHyphens w:val="0"/>
      <w:spacing w:before="120" w:after="120"/>
      <w:jc w:val="both"/>
    </w:pPr>
    <w:rPr>
      <w:rFonts w:eastAsia="Calibri"/>
      <w:noProof w:val="0"/>
      <w:szCs w:val="22"/>
    </w:rPr>
  </w:style>
  <w:style w:type="paragraph" w:customStyle="1" w:styleId="Point3letter">
    <w:name w:val="Point 3 (letter)"/>
    <w:basedOn w:val="a1"/>
    <w:rsid w:val="0040091C"/>
    <w:pPr>
      <w:widowControl/>
      <w:numPr>
        <w:ilvl w:val="7"/>
        <w:numId w:val="25"/>
      </w:numPr>
      <w:suppressAutoHyphens w:val="0"/>
      <w:spacing w:before="120" w:after="120"/>
      <w:jc w:val="both"/>
    </w:pPr>
    <w:rPr>
      <w:rFonts w:eastAsia="Calibri"/>
      <w:noProof w:val="0"/>
      <w:szCs w:val="22"/>
    </w:rPr>
  </w:style>
  <w:style w:type="paragraph" w:customStyle="1" w:styleId="Point4letter">
    <w:name w:val="Point 4 (letter)"/>
    <w:basedOn w:val="a1"/>
    <w:rsid w:val="0040091C"/>
    <w:pPr>
      <w:widowControl/>
      <w:numPr>
        <w:ilvl w:val="8"/>
        <w:numId w:val="25"/>
      </w:numPr>
      <w:suppressAutoHyphens w:val="0"/>
      <w:spacing w:before="120" w:after="120"/>
      <w:jc w:val="both"/>
    </w:pPr>
    <w:rPr>
      <w:rFonts w:eastAsia="Calibri"/>
      <w:noProof w:val="0"/>
      <w:szCs w:val="22"/>
    </w:rPr>
  </w:style>
  <w:style w:type="paragraph" w:customStyle="1" w:styleId="Bullet0">
    <w:name w:val="Bullet 0"/>
    <w:basedOn w:val="a1"/>
    <w:rsid w:val="0040091C"/>
    <w:pPr>
      <w:widowControl/>
      <w:numPr>
        <w:numId w:val="26"/>
      </w:numPr>
      <w:suppressAutoHyphens w:val="0"/>
      <w:spacing w:before="120" w:after="120"/>
      <w:jc w:val="both"/>
    </w:pPr>
    <w:rPr>
      <w:rFonts w:eastAsia="Calibri"/>
      <w:noProof w:val="0"/>
      <w:szCs w:val="22"/>
    </w:rPr>
  </w:style>
  <w:style w:type="paragraph" w:customStyle="1" w:styleId="Bullet1">
    <w:name w:val="Bullet 1"/>
    <w:basedOn w:val="a1"/>
    <w:rsid w:val="0040091C"/>
    <w:pPr>
      <w:widowControl/>
      <w:numPr>
        <w:numId w:val="27"/>
      </w:numPr>
      <w:suppressAutoHyphens w:val="0"/>
      <w:spacing w:before="120" w:after="120"/>
      <w:jc w:val="both"/>
    </w:pPr>
    <w:rPr>
      <w:rFonts w:eastAsia="Calibri"/>
      <w:noProof w:val="0"/>
      <w:szCs w:val="22"/>
    </w:rPr>
  </w:style>
  <w:style w:type="paragraph" w:customStyle="1" w:styleId="Bullet2">
    <w:name w:val="Bullet 2"/>
    <w:basedOn w:val="a1"/>
    <w:rsid w:val="0040091C"/>
    <w:pPr>
      <w:widowControl/>
      <w:numPr>
        <w:numId w:val="28"/>
      </w:numPr>
      <w:suppressAutoHyphens w:val="0"/>
      <w:spacing w:before="120" w:after="120"/>
      <w:jc w:val="both"/>
    </w:pPr>
    <w:rPr>
      <w:rFonts w:eastAsia="Calibri"/>
      <w:noProof w:val="0"/>
      <w:szCs w:val="22"/>
    </w:rPr>
  </w:style>
  <w:style w:type="paragraph" w:customStyle="1" w:styleId="Bullet3">
    <w:name w:val="Bullet 3"/>
    <w:basedOn w:val="a1"/>
    <w:rsid w:val="0040091C"/>
    <w:pPr>
      <w:widowControl/>
      <w:numPr>
        <w:numId w:val="29"/>
      </w:numPr>
      <w:suppressAutoHyphens w:val="0"/>
      <w:spacing w:before="120" w:after="120"/>
      <w:jc w:val="both"/>
    </w:pPr>
    <w:rPr>
      <w:rFonts w:eastAsia="Calibri"/>
      <w:noProof w:val="0"/>
      <w:szCs w:val="22"/>
    </w:rPr>
  </w:style>
  <w:style w:type="paragraph" w:customStyle="1" w:styleId="Bullet4">
    <w:name w:val="Bullet 4"/>
    <w:basedOn w:val="a1"/>
    <w:rsid w:val="0040091C"/>
    <w:pPr>
      <w:widowControl/>
      <w:numPr>
        <w:numId w:val="30"/>
      </w:numPr>
      <w:suppressAutoHyphens w:val="0"/>
      <w:spacing w:before="120" w:after="120"/>
      <w:jc w:val="both"/>
    </w:pPr>
    <w:rPr>
      <w:rFonts w:eastAsia="Calibri"/>
      <w:noProof w:val="0"/>
      <w:szCs w:val="22"/>
    </w:rPr>
  </w:style>
  <w:style w:type="paragraph" w:customStyle="1" w:styleId="Annexetitreexpos">
    <w:name w:val="Annexe titre (exposé)"/>
    <w:basedOn w:val="a1"/>
    <w:next w:val="a1"/>
    <w:rsid w:val="0040091C"/>
    <w:pPr>
      <w:widowControl/>
      <w:suppressAutoHyphens w:val="0"/>
      <w:spacing w:before="120" w:after="120"/>
      <w:jc w:val="center"/>
    </w:pPr>
    <w:rPr>
      <w:rFonts w:eastAsia="Calibri"/>
      <w:b/>
      <w:noProof w:val="0"/>
      <w:szCs w:val="22"/>
      <w:u w:val="single"/>
    </w:rPr>
  </w:style>
  <w:style w:type="paragraph" w:customStyle="1" w:styleId="Annexetitre">
    <w:name w:val="Annexe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Annexetitrefichefinancire">
    <w:name w:val="Annexe titre (fiche financière)"/>
    <w:basedOn w:val="a1"/>
    <w:next w:val="a1"/>
    <w:rsid w:val="0040091C"/>
    <w:pPr>
      <w:widowControl/>
      <w:suppressAutoHyphens w:val="0"/>
      <w:spacing w:before="120" w:after="120"/>
      <w:jc w:val="center"/>
    </w:pPr>
    <w:rPr>
      <w:rFonts w:eastAsia="Calibri"/>
      <w:b/>
      <w:noProof w:val="0"/>
      <w:szCs w:val="22"/>
      <w:u w:val="single"/>
    </w:rPr>
  </w:style>
  <w:style w:type="paragraph" w:customStyle="1" w:styleId="Applicationdirecte">
    <w:name w:val="Application directe"/>
    <w:basedOn w:val="a1"/>
    <w:next w:val="Fait"/>
    <w:rsid w:val="0040091C"/>
    <w:pPr>
      <w:widowControl/>
      <w:suppressAutoHyphens w:val="0"/>
      <w:spacing w:before="480" w:after="120"/>
      <w:jc w:val="both"/>
    </w:pPr>
    <w:rPr>
      <w:rFonts w:eastAsia="Calibri"/>
      <w:noProof w:val="0"/>
      <w:szCs w:val="22"/>
    </w:rPr>
  </w:style>
  <w:style w:type="paragraph" w:customStyle="1" w:styleId="Avertissementtitre">
    <w:name w:val="Avertissement titre"/>
    <w:basedOn w:val="a1"/>
    <w:next w:val="a1"/>
    <w:rsid w:val="0040091C"/>
    <w:pPr>
      <w:keepNext/>
      <w:widowControl/>
      <w:suppressAutoHyphens w:val="0"/>
      <w:spacing w:before="480" w:after="120"/>
      <w:jc w:val="both"/>
    </w:pPr>
    <w:rPr>
      <w:rFonts w:eastAsia="Calibri"/>
      <w:noProof w:val="0"/>
      <w:szCs w:val="22"/>
      <w:u w:val="single"/>
    </w:rPr>
  </w:style>
  <w:style w:type="paragraph" w:customStyle="1" w:styleId="Confidence">
    <w:name w:val="Confidence"/>
    <w:basedOn w:val="a1"/>
    <w:next w:val="a1"/>
    <w:rsid w:val="0040091C"/>
    <w:pPr>
      <w:widowControl/>
      <w:suppressAutoHyphens w:val="0"/>
      <w:spacing w:before="360" w:after="120"/>
      <w:jc w:val="center"/>
    </w:pPr>
    <w:rPr>
      <w:rFonts w:eastAsia="Calibri"/>
      <w:noProof w:val="0"/>
      <w:szCs w:val="22"/>
    </w:rPr>
  </w:style>
  <w:style w:type="paragraph" w:customStyle="1" w:styleId="Confidentialit">
    <w:name w:val="Confidentialité"/>
    <w:basedOn w:val="a1"/>
    <w:next w:val="TypedudocumentPagedecouverture"/>
    <w:rsid w:val="0040091C"/>
    <w:pPr>
      <w:widowControl/>
      <w:suppressAutoHyphens w:val="0"/>
      <w:spacing w:before="240" w:after="240"/>
      <w:ind w:left="5103"/>
    </w:pPr>
    <w:rPr>
      <w:rFonts w:eastAsia="Calibri"/>
      <w:i/>
      <w:noProof w:val="0"/>
      <w:sz w:val="32"/>
      <w:szCs w:val="22"/>
    </w:rPr>
  </w:style>
  <w:style w:type="paragraph" w:customStyle="1" w:styleId="Considrant">
    <w:name w:val="Considérant"/>
    <w:basedOn w:val="a1"/>
    <w:rsid w:val="0040091C"/>
    <w:pPr>
      <w:widowControl/>
      <w:numPr>
        <w:numId w:val="31"/>
      </w:numPr>
      <w:suppressAutoHyphens w:val="0"/>
      <w:spacing w:before="120" w:after="120"/>
      <w:jc w:val="both"/>
    </w:pPr>
    <w:rPr>
      <w:rFonts w:eastAsia="Calibri"/>
      <w:noProof w:val="0"/>
      <w:szCs w:val="22"/>
    </w:rPr>
  </w:style>
  <w:style w:type="paragraph" w:customStyle="1" w:styleId="Corrigendum">
    <w:name w:val="Corrigendum"/>
    <w:basedOn w:val="a1"/>
    <w:next w:val="a1"/>
    <w:rsid w:val="0040091C"/>
    <w:pPr>
      <w:widowControl/>
      <w:suppressAutoHyphens w:val="0"/>
      <w:spacing w:after="240"/>
    </w:pPr>
    <w:rPr>
      <w:rFonts w:eastAsia="Calibri"/>
      <w:noProof w:val="0"/>
      <w:szCs w:val="22"/>
    </w:rPr>
  </w:style>
  <w:style w:type="paragraph" w:customStyle="1" w:styleId="Datedadoption">
    <w:name w:val="Date d'adoption"/>
    <w:basedOn w:val="a1"/>
    <w:next w:val="Titreobjet"/>
    <w:rsid w:val="0040091C"/>
    <w:pPr>
      <w:widowControl/>
      <w:suppressAutoHyphens w:val="0"/>
      <w:spacing w:before="360"/>
      <w:jc w:val="center"/>
    </w:pPr>
    <w:rPr>
      <w:rFonts w:eastAsia="Calibri"/>
      <w:b/>
      <w:noProof w:val="0"/>
      <w:szCs w:val="22"/>
    </w:rPr>
  </w:style>
  <w:style w:type="paragraph" w:customStyle="1" w:styleId="Emission">
    <w:name w:val="Emission"/>
    <w:basedOn w:val="a1"/>
    <w:next w:val="Rfrenceinstitutionnelle"/>
    <w:rsid w:val="0040091C"/>
    <w:pPr>
      <w:widowControl/>
      <w:suppressAutoHyphens w:val="0"/>
      <w:ind w:left="5103"/>
    </w:pPr>
    <w:rPr>
      <w:rFonts w:eastAsia="Calibri"/>
      <w:noProof w:val="0"/>
      <w:szCs w:val="22"/>
    </w:rPr>
  </w:style>
  <w:style w:type="paragraph" w:customStyle="1" w:styleId="Exposdesmotifstitre">
    <w:name w:val="Exposé des motifs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Fait">
    <w:name w:val="Fait à"/>
    <w:basedOn w:val="a1"/>
    <w:next w:val="Institutionquisigne"/>
    <w:rsid w:val="0040091C"/>
    <w:pPr>
      <w:keepNext/>
      <w:widowControl/>
      <w:suppressAutoHyphens w:val="0"/>
      <w:spacing w:before="120"/>
      <w:jc w:val="both"/>
    </w:pPr>
    <w:rPr>
      <w:rFonts w:eastAsia="Calibri"/>
      <w:noProof w:val="0"/>
      <w:szCs w:val="22"/>
    </w:rPr>
  </w:style>
  <w:style w:type="paragraph" w:customStyle="1" w:styleId="Formuledadoption">
    <w:name w:val="Formule d'adoption"/>
    <w:basedOn w:val="a1"/>
    <w:next w:val="Titrearticle"/>
    <w:rsid w:val="0040091C"/>
    <w:pPr>
      <w:keepNext/>
      <w:widowControl/>
      <w:suppressAutoHyphens w:val="0"/>
      <w:spacing w:before="120" w:after="120"/>
      <w:jc w:val="both"/>
    </w:pPr>
    <w:rPr>
      <w:rFonts w:eastAsia="Calibri"/>
      <w:noProof w:val="0"/>
      <w:szCs w:val="22"/>
    </w:rPr>
  </w:style>
  <w:style w:type="paragraph" w:customStyle="1" w:styleId="Institutionquiagit">
    <w:name w:val="Institution qui agit"/>
    <w:basedOn w:val="a1"/>
    <w:next w:val="a1"/>
    <w:rsid w:val="0040091C"/>
    <w:pPr>
      <w:keepNext/>
      <w:widowControl/>
      <w:suppressAutoHyphens w:val="0"/>
      <w:spacing w:before="600" w:after="120"/>
      <w:jc w:val="both"/>
    </w:pPr>
    <w:rPr>
      <w:rFonts w:eastAsia="Calibri"/>
      <w:noProof w:val="0"/>
      <w:szCs w:val="22"/>
    </w:rPr>
  </w:style>
  <w:style w:type="paragraph" w:customStyle="1" w:styleId="Institutionquisigne">
    <w:name w:val="Institution qui signe"/>
    <w:basedOn w:val="a1"/>
    <w:next w:val="Personnequisigne"/>
    <w:rsid w:val="0040091C"/>
    <w:pPr>
      <w:keepNext/>
      <w:widowControl/>
      <w:tabs>
        <w:tab w:val="left" w:pos="4252"/>
      </w:tabs>
      <w:suppressAutoHyphens w:val="0"/>
      <w:spacing w:before="720"/>
      <w:jc w:val="both"/>
    </w:pPr>
    <w:rPr>
      <w:rFonts w:eastAsia="Calibri"/>
      <w:i/>
      <w:noProof w:val="0"/>
      <w:szCs w:val="22"/>
    </w:rPr>
  </w:style>
  <w:style w:type="paragraph" w:customStyle="1" w:styleId="Langue">
    <w:name w:val="Langue"/>
    <w:basedOn w:val="a1"/>
    <w:next w:val="Rfrenceinterne"/>
    <w:rsid w:val="0040091C"/>
    <w:pPr>
      <w:framePr w:wrap="around" w:vAnchor="page" w:hAnchor="text" w:xAlign="center" w:y="14741"/>
      <w:widowControl/>
      <w:suppressAutoHyphens w:val="0"/>
      <w:spacing w:after="600"/>
      <w:jc w:val="center"/>
    </w:pPr>
    <w:rPr>
      <w:rFonts w:eastAsia="Calibri"/>
      <w:b/>
      <w:caps/>
      <w:noProof w:val="0"/>
      <w:szCs w:val="22"/>
    </w:rPr>
  </w:style>
  <w:style w:type="paragraph" w:customStyle="1" w:styleId="ManualConsidrant">
    <w:name w:val="Manual Considérant"/>
    <w:basedOn w:val="a1"/>
    <w:rsid w:val="0040091C"/>
    <w:pPr>
      <w:widowControl/>
      <w:suppressAutoHyphens w:val="0"/>
      <w:spacing w:before="120" w:after="120"/>
      <w:ind w:left="709" w:hanging="709"/>
      <w:jc w:val="both"/>
    </w:pPr>
    <w:rPr>
      <w:rFonts w:eastAsia="Calibri"/>
      <w:noProof w:val="0"/>
      <w:szCs w:val="22"/>
    </w:rPr>
  </w:style>
  <w:style w:type="paragraph" w:customStyle="1" w:styleId="Nomdelinstitution">
    <w:name w:val="Nom de l'institution"/>
    <w:basedOn w:val="a1"/>
    <w:next w:val="Emission"/>
    <w:rsid w:val="0040091C"/>
    <w:pPr>
      <w:widowControl/>
      <w:suppressAutoHyphens w:val="0"/>
    </w:pPr>
    <w:rPr>
      <w:rFonts w:ascii="Arial" w:eastAsia="Calibri" w:hAnsi="Arial" w:cs="Arial"/>
      <w:noProof w:val="0"/>
      <w:szCs w:val="22"/>
    </w:rPr>
  </w:style>
  <w:style w:type="paragraph" w:customStyle="1" w:styleId="Personnequisigne">
    <w:name w:val="Personne qui signe"/>
    <w:basedOn w:val="a1"/>
    <w:next w:val="Institutionquisigne"/>
    <w:rsid w:val="0040091C"/>
    <w:pPr>
      <w:widowControl/>
      <w:tabs>
        <w:tab w:val="left" w:pos="4252"/>
      </w:tabs>
      <w:suppressAutoHyphens w:val="0"/>
    </w:pPr>
    <w:rPr>
      <w:rFonts w:eastAsia="Calibri"/>
      <w:i/>
      <w:noProof w:val="0"/>
      <w:szCs w:val="22"/>
    </w:rPr>
  </w:style>
  <w:style w:type="paragraph" w:customStyle="1" w:styleId="Rfrenceinstitutionnelle">
    <w:name w:val="Référence institutionnelle"/>
    <w:basedOn w:val="a1"/>
    <w:next w:val="Confidentialit"/>
    <w:rsid w:val="0040091C"/>
    <w:pPr>
      <w:widowControl/>
      <w:suppressAutoHyphens w:val="0"/>
      <w:spacing w:after="240"/>
      <w:ind w:left="5103"/>
    </w:pPr>
    <w:rPr>
      <w:rFonts w:eastAsia="Calibri"/>
      <w:noProof w:val="0"/>
      <w:szCs w:val="22"/>
    </w:rPr>
  </w:style>
  <w:style w:type="paragraph" w:customStyle="1" w:styleId="Rfrenceinterinstitutionnelle">
    <w:name w:val="Référence interinstitutionnelle"/>
    <w:basedOn w:val="a1"/>
    <w:next w:val="Statut"/>
    <w:rsid w:val="0040091C"/>
    <w:pPr>
      <w:widowControl/>
      <w:suppressAutoHyphens w:val="0"/>
      <w:ind w:left="5103"/>
    </w:pPr>
    <w:rPr>
      <w:rFonts w:eastAsia="Calibri"/>
      <w:noProof w:val="0"/>
      <w:szCs w:val="22"/>
    </w:rPr>
  </w:style>
  <w:style w:type="paragraph" w:customStyle="1" w:styleId="Rfrenceinterne">
    <w:name w:val="Référence interne"/>
    <w:basedOn w:val="a1"/>
    <w:next w:val="Rfrenceinterinstitutionnelle"/>
    <w:rsid w:val="0040091C"/>
    <w:pPr>
      <w:widowControl/>
      <w:suppressAutoHyphens w:val="0"/>
      <w:ind w:left="5103"/>
    </w:pPr>
    <w:rPr>
      <w:rFonts w:eastAsia="Calibri"/>
      <w:noProof w:val="0"/>
      <w:szCs w:val="22"/>
    </w:rPr>
  </w:style>
  <w:style w:type="paragraph" w:customStyle="1" w:styleId="Sous-titreobjet">
    <w:name w:val="Sous-titre objet"/>
    <w:basedOn w:val="a1"/>
    <w:rsid w:val="0040091C"/>
    <w:pPr>
      <w:widowControl/>
      <w:suppressAutoHyphens w:val="0"/>
      <w:jc w:val="center"/>
    </w:pPr>
    <w:rPr>
      <w:rFonts w:eastAsia="Calibri"/>
      <w:b/>
      <w:noProof w:val="0"/>
      <w:szCs w:val="22"/>
    </w:rPr>
  </w:style>
  <w:style w:type="paragraph" w:customStyle="1" w:styleId="Statut">
    <w:name w:val="Statut"/>
    <w:basedOn w:val="a1"/>
    <w:next w:val="Typedudocument"/>
    <w:rsid w:val="0040091C"/>
    <w:pPr>
      <w:widowControl/>
      <w:suppressAutoHyphens w:val="0"/>
      <w:spacing w:before="360"/>
      <w:jc w:val="center"/>
    </w:pPr>
    <w:rPr>
      <w:rFonts w:eastAsia="Calibri"/>
      <w:noProof w:val="0"/>
      <w:szCs w:val="22"/>
    </w:rPr>
  </w:style>
  <w:style w:type="paragraph" w:customStyle="1" w:styleId="Titrearticle">
    <w:name w:val="Titre article"/>
    <w:basedOn w:val="a1"/>
    <w:next w:val="a1"/>
    <w:rsid w:val="0040091C"/>
    <w:pPr>
      <w:keepNext/>
      <w:widowControl/>
      <w:suppressAutoHyphens w:val="0"/>
      <w:spacing w:before="360" w:after="120"/>
      <w:jc w:val="center"/>
    </w:pPr>
    <w:rPr>
      <w:rFonts w:eastAsia="Calibri"/>
      <w:i/>
      <w:noProof w:val="0"/>
      <w:szCs w:val="22"/>
    </w:rPr>
  </w:style>
  <w:style w:type="paragraph" w:customStyle="1" w:styleId="Titreobjet">
    <w:name w:val="Titre objet"/>
    <w:basedOn w:val="a1"/>
    <w:next w:val="Sous-titreobjet"/>
    <w:rsid w:val="0040091C"/>
    <w:pPr>
      <w:widowControl/>
      <w:suppressAutoHyphens w:val="0"/>
      <w:spacing w:before="180" w:after="180"/>
      <w:jc w:val="center"/>
    </w:pPr>
    <w:rPr>
      <w:rFonts w:eastAsia="Calibri"/>
      <w:b/>
      <w:noProof w:val="0"/>
      <w:szCs w:val="22"/>
    </w:rPr>
  </w:style>
  <w:style w:type="paragraph" w:customStyle="1" w:styleId="Typedudocument">
    <w:name w:val="Type du document"/>
    <w:basedOn w:val="a1"/>
    <w:next w:val="Titreobjet"/>
    <w:rsid w:val="0040091C"/>
    <w:pPr>
      <w:widowControl/>
      <w:suppressAutoHyphens w:val="0"/>
      <w:spacing w:before="360" w:after="180"/>
      <w:jc w:val="center"/>
    </w:pPr>
    <w:rPr>
      <w:rFonts w:eastAsia="Calibri"/>
      <w:b/>
      <w:noProof w:val="0"/>
      <w:szCs w:val="22"/>
    </w:rPr>
  </w:style>
  <w:style w:type="character" w:customStyle="1" w:styleId="Added">
    <w:name w:val="Added"/>
    <w:rsid w:val="0040091C"/>
    <w:rPr>
      <w:b/>
      <w:u w:val="single"/>
      <w:shd w:val="clear" w:color="auto" w:fill="auto"/>
    </w:rPr>
  </w:style>
  <w:style w:type="character" w:customStyle="1" w:styleId="Deleted">
    <w:name w:val="Deleted"/>
    <w:rsid w:val="0040091C"/>
    <w:rPr>
      <w:strike/>
      <w:dstrike w:val="0"/>
      <w:shd w:val="clear" w:color="auto" w:fill="auto"/>
    </w:rPr>
  </w:style>
  <w:style w:type="paragraph" w:customStyle="1" w:styleId="Address">
    <w:name w:val="Address"/>
    <w:basedOn w:val="a1"/>
    <w:next w:val="a1"/>
    <w:rsid w:val="0040091C"/>
    <w:pPr>
      <w:keepLines/>
      <w:widowControl/>
      <w:suppressAutoHyphens w:val="0"/>
      <w:spacing w:before="120" w:after="120" w:line="360" w:lineRule="auto"/>
      <w:ind w:left="3402"/>
    </w:pPr>
    <w:rPr>
      <w:rFonts w:eastAsia="Calibri"/>
      <w:noProof w:val="0"/>
      <w:szCs w:val="22"/>
    </w:rPr>
  </w:style>
  <w:style w:type="paragraph" w:customStyle="1" w:styleId="Objetexterne">
    <w:name w:val="Objet externe"/>
    <w:basedOn w:val="a1"/>
    <w:next w:val="a1"/>
    <w:rsid w:val="0040091C"/>
    <w:pPr>
      <w:widowControl/>
      <w:suppressAutoHyphens w:val="0"/>
      <w:spacing w:before="120" w:after="120"/>
      <w:jc w:val="both"/>
    </w:pPr>
    <w:rPr>
      <w:rFonts w:eastAsia="Calibri"/>
      <w:i/>
      <w:caps/>
      <w:noProof w:val="0"/>
      <w:szCs w:val="22"/>
    </w:rPr>
  </w:style>
  <w:style w:type="paragraph" w:customStyle="1" w:styleId="Pagedecouverture">
    <w:name w:val="Page de couverture"/>
    <w:basedOn w:val="a1"/>
    <w:next w:val="a1"/>
    <w:rsid w:val="0040091C"/>
    <w:pPr>
      <w:widowControl/>
      <w:suppressAutoHyphens w:val="0"/>
      <w:jc w:val="both"/>
    </w:pPr>
    <w:rPr>
      <w:rFonts w:eastAsia="Calibri"/>
      <w:noProof w:val="0"/>
      <w:szCs w:val="22"/>
    </w:rPr>
  </w:style>
  <w:style w:type="paragraph" w:customStyle="1" w:styleId="Supertitre">
    <w:name w:val="Supertitre"/>
    <w:basedOn w:val="a1"/>
    <w:next w:val="a1"/>
    <w:rsid w:val="0040091C"/>
    <w:pPr>
      <w:widowControl/>
      <w:suppressAutoHyphens w:val="0"/>
      <w:spacing w:after="600"/>
      <w:jc w:val="center"/>
    </w:pPr>
    <w:rPr>
      <w:rFonts w:eastAsia="Calibri"/>
      <w:b/>
      <w:noProof w:val="0"/>
      <w:szCs w:val="22"/>
    </w:rPr>
  </w:style>
  <w:style w:type="paragraph" w:customStyle="1" w:styleId="Languesfaisantfoi">
    <w:name w:val="Langues faisant foi"/>
    <w:basedOn w:val="a1"/>
    <w:next w:val="a1"/>
    <w:rsid w:val="0040091C"/>
    <w:pPr>
      <w:widowControl/>
      <w:suppressAutoHyphens w:val="0"/>
      <w:spacing w:before="360"/>
      <w:jc w:val="center"/>
    </w:pPr>
    <w:rPr>
      <w:rFonts w:eastAsia="Calibri"/>
      <w:noProof w:val="0"/>
      <w:szCs w:val="22"/>
    </w:rPr>
  </w:style>
  <w:style w:type="paragraph" w:customStyle="1" w:styleId="Rfrencecroise">
    <w:name w:val="Référence croisée"/>
    <w:basedOn w:val="a1"/>
    <w:rsid w:val="0040091C"/>
    <w:pPr>
      <w:widowControl/>
      <w:suppressAutoHyphens w:val="0"/>
      <w:jc w:val="center"/>
    </w:pPr>
    <w:rPr>
      <w:rFonts w:eastAsia="Calibri"/>
      <w:noProof w:val="0"/>
      <w:szCs w:val="22"/>
    </w:rPr>
  </w:style>
  <w:style w:type="paragraph" w:customStyle="1" w:styleId="Fichefinanciretitre">
    <w:name w:val="Fiche financière titre"/>
    <w:basedOn w:val="a1"/>
    <w:next w:val="a1"/>
    <w:rsid w:val="0040091C"/>
    <w:pPr>
      <w:widowControl/>
      <w:suppressAutoHyphens w:val="0"/>
      <w:spacing w:before="120" w:after="120"/>
      <w:jc w:val="center"/>
    </w:pPr>
    <w:rPr>
      <w:rFonts w:eastAsia="Calibri"/>
      <w:b/>
      <w:noProof w:val="0"/>
      <w:szCs w:val="22"/>
      <w:u w:val="single"/>
    </w:rPr>
  </w:style>
  <w:style w:type="paragraph" w:customStyle="1" w:styleId="DatedadoptionPagedecouverture">
    <w:name w:val="Date d'adoption (Page de couverture)"/>
    <w:basedOn w:val="Datedadoption"/>
    <w:next w:val="TitreobjetPagedecouverture"/>
    <w:rsid w:val="0040091C"/>
  </w:style>
  <w:style w:type="paragraph" w:customStyle="1" w:styleId="RfrenceinterinstitutionnellePagedecouverture">
    <w:name w:val="Référence interinstitutionnelle (Page de couverture)"/>
    <w:basedOn w:val="Rfrenceinterinstitutionnelle"/>
    <w:next w:val="Confidentialit"/>
    <w:rsid w:val="0040091C"/>
  </w:style>
  <w:style w:type="paragraph" w:customStyle="1" w:styleId="Sous-titreobjetPagedecouverture">
    <w:name w:val="Sous-titre objet (Page de couverture)"/>
    <w:basedOn w:val="Sous-titreobjet"/>
    <w:rsid w:val="0040091C"/>
  </w:style>
  <w:style w:type="paragraph" w:customStyle="1" w:styleId="StatutPagedecouverture">
    <w:name w:val="Statut (Page de couverture)"/>
    <w:basedOn w:val="Statut"/>
    <w:next w:val="TypedudocumentPagedecouverture"/>
    <w:rsid w:val="0040091C"/>
  </w:style>
  <w:style w:type="paragraph" w:customStyle="1" w:styleId="TitreobjetPagedecouverture">
    <w:name w:val="Titre objet (Page de couverture)"/>
    <w:basedOn w:val="Titreobjet"/>
    <w:next w:val="Sous-titreobjetPagedecouverture"/>
    <w:rsid w:val="0040091C"/>
  </w:style>
  <w:style w:type="paragraph" w:customStyle="1" w:styleId="TypedudocumentPagedecouverture">
    <w:name w:val="Type du document (Page de couverture)"/>
    <w:basedOn w:val="Typedudocument"/>
    <w:next w:val="TitreobjetPagedecouverture"/>
    <w:rsid w:val="0040091C"/>
  </w:style>
  <w:style w:type="paragraph" w:customStyle="1" w:styleId="Volume">
    <w:name w:val="Volume"/>
    <w:basedOn w:val="a1"/>
    <w:next w:val="Confidentialit"/>
    <w:rsid w:val="0040091C"/>
    <w:pPr>
      <w:widowControl/>
      <w:suppressAutoHyphens w:val="0"/>
      <w:spacing w:after="240"/>
      <w:ind w:left="5103"/>
    </w:pPr>
    <w:rPr>
      <w:rFonts w:eastAsia="Calibri"/>
      <w:noProof w:val="0"/>
      <w:szCs w:val="22"/>
    </w:rPr>
  </w:style>
  <w:style w:type="paragraph" w:customStyle="1" w:styleId="IntrtEEE">
    <w:name w:val="Intérêt EEE"/>
    <w:basedOn w:val="Languesfaisantfoi"/>
    <w:next w:val="a1"/>
    <w:rsid w:val="0040091C"/>
    <w:pPr>
      <w:spacing w:after="240"/>
    </w:pPr>
  </w:style>
  <w:style w:type="paragraph" w:customStyle="1" w:styleId="Accompagnant">
    <w:name w:val="Accompagnant"/>
    <w:basedOn w:val="a1"/>
    <w:next w:val="Typeacteprincipal"/>
    <w:rsid w:val="0040091C"/>
    <w:pPr>
      <w:widowControl/>
      <w:suppressAutoHyphens w:val="0"/>
      <w:spacing w:before="180" w:after="240"/>
      <w:jc w:val="center"/>
    </w:pPr>
    <w:rPr>
      <w:rFonts w:eastAsia="Calibri"/>
      <w:b/>
      <w:noProof w:val="0"/>
      <w:szCs w:val="22"/>
    </w:rPr>
  </w:style>
  <w:style w:type="paragraph" w:customStyle="1" w:styleId="Typeacteprincipal">
    <w:name w:val="Type acte principal"/>
    <w:basedOn w:val="a1"/>
    <w:next w:val="Objetacteprincipal"/>
    <w:rsid w:val="0040091C"/>
    <w:pPr>
      <w:widowControl/>
      <w:suppressAutoHyphens w:val="0"/>
      <w:spacing w:after="240"/>
      <w:jc w:val="center"/>
    </w:pPr>
    <w:rPr>
      <w:rFonts w:eastAsia="Calibri"/>
      <w:b/>
      <w:noProof w:val="0"/>
      <w:szCs w:val="22"/>
    </w:rPr>
  </w:style>
  <w:style w:type="paragraph" w:customStyle="1" w:styleId="Objetacteprincipal">
    <w:name w:val="Objet acte principal"/>
    <w:basedOn w:val="a1"/>
    <w:next w:val="Titrearticle"/>
    <w:rsid w:val="0040091C"/>
    <w:pPr>
      <w:widowControl/>
      <w:suppressAutoHyphens w:val="0"/>
      <w:spacing w:after="360"/>
      <w:jc w:val="center"/>
    </w:pPr>
    <w:rPr>
      <w:rFonts w:eastAsia="Calibri"/>
      <w:b/>
      <w:noProof w:val="0"/>
      <w:szCs w:val="22"/>
    </w:rPr>
  </w:style>
  <w:style w:type="paragraph" w:customStyle="1" w:styleId="IntrtEEEPagedecouverture">
    <w:name w:val="Intérêt EEE (Page de couverture)"/>
    <w:basedOn w:val="IntrtEEE"/>
    <w:next w:val="Rfrencecroise"/>
    <w:rsid w:val="0040091C"/>
  </w:style>
  <w:style w:type="paragraph" w:customStyle="1" w:styleId="AccompagnantPagedecouverture">
    <w:name w:val="Accompagnant (Page de couverture)"/>
    <w:basedOn w:val="Accompagnant"/>
    <w:next w:val="TypeacteprincipalPagedecouverture"/>
    <w:rsid w:val="0040091C"/>
  </w:style>
  <w:style w:type="paragraph" w:customStyle="1" w:styleId="TypeacteprincipalPagedecouverture">
    <w:name w:val="Type acte principal (Page de couverture)"/>
    <w:basedOn w:val="Typeacteprincipal"/>
    <w:next w:val="ObjetacteprincipalPagedecouverture"/>
    <w:rsid w:val="0040091C"/>
  </w:style>
  <w:style w:type="paragraph" w:customStyle="1" w:styleId="ObjetacteprincipalPagedecouverture">
    <w:name w:val="Objet acte principal (Page de couverture)"/>
    <w:basedOn w:val="Objetacteprincipal"/>
    <w:next w:val="Rfrencecroise"/>
    <w:rsid w:val="0040091C"/>
  </w:style>
  <w:style w:type="paragraph" w:customStyle="1" w:styleId="LanguesfaisantfoiPagedecouverture">
    <w:name w:val="Langues faisant foi (Page de couverture)"/>
    <w:basedOn w:val="a1"/>
    <w:next w:val="a1"/>
    <w:rsid w:val="0040091C"/>
    <w:pPr>
      <w:widowControl/>
      <w:suppressAutoHyphens w:val="0"/>
      <w:spacing w:before="360"/>
      <w:jc w:val="center"/>
    </w:pPr>
    <w:rPr>
      <w:rFonts w:eastAsia="Calibri"/>
      <w:noProof w:val="0"/>
      <w:szCs w:val="22"/>
    </w:rPr>
  </w:style>
  <w:style w:type="character" w:customStyle="1" w:styleId="81">
    <w:name w:val="Основен текст81"/>
    <w:rsid w:val="00D73ABC"/>
    <w:rPr>
      <w:sz w:val="21"/>
      <w:szCs w:val="21"/>
      <w:shd w:val="clear" w:color="auto" w:fill="FFFFFF"/>
      <w:lang w:bidi="ar-SA"/>
    </w:rPr>
  </w:style>
  <w:style w:type="paragraph" w:customStyle="1" w:styleId="15">
    <w:name w:val="Основен текст1"/>
    <w:basedOn w:val="a1"/>
    <w:link w:val="afff"/>
    <w:rsid w:val="00D73ABC"/>
    <w:pPr>
      <w:widowControl/>
      <w:suppressAutoHyphens w:val="0"/>
      <w:spacing w:line="271" w:lineRule="auto"/>
      <w:ind w:firstLine="397"/>
      <w:jc w:val="both"/>
    </w:pPr>
    <w:rPr>
      <w:noProof w:val="0"/>
      <w:szCs w:val="24"/>
      <w:lang w:val="en-GB" w:eastAsia="en-US"/>
    </w:rPr>
  </w:style>
  <w:style w:type="character" w:customStyle="1" w:styleId="afff">
    <w:name w:val="Основен текст_"/>
    <w:link w:val="15"/>
    <w:rsid w:val="00D73ABC"/>
    <w:rPr>
      <w:sz w:val="24"/>
      <w:szCs w:val="24"/>
      <w:lang w:val="en-GB" w:eastAsia="en-US"/>
    </w:rPr>
  </w:style>
  <w:style w:type="character" w:customStyle="1" w:styleId="afc">
    <w:name w:val="Обикновен текст Знак"/>
    <w:link w:val="afb"/>
    <w:uiPriority w:val="99"/>
    <w:rsid w:val="000577D6"/>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8749">
      <w:bodyDiv w:val="1"/>
      <w:marLeft w:val="0"/>
      <w:marRight w:val="0"/>
      <w:marTop w:val="0"/>
      <w:marBottom w:val="0"/>
      <w:divBdr>
        <w:top w:val="none" w:sz="0" w:space="0" w:color="auto"/>
        <w:left w:val="none" w:sz="0" w:space="0" w:color="auto"/>
        <w:bottom w:val="none" w:sz="0" w:space="0" w:color="auto"/>
        <w:right w:val="none" w:sz="0" w:space="0" w:color="auto"/>
      </w:divBdr>
    </w:div>
    <w:div w:id="54285912">
      <w:bodyDiv w:val="1"/>
      <w:marLeft w:val="0"/>
      <w:marRight w:val="0"/>
      <w:marTop w:val="0"/>
      <w:marBottom w:val="0"/>
      <w:divBdr>
        <w:top w:val="none" w:sz="0" w:space="0" w:color="auto"/>
        <w:left w:val="none" w:sz="0" w:space="0" w:color="auto"/>
        <w:bottom w:val="none" w:sz="0" w:space="0" w:color="auto"/>
        <w:right w:val="none" w:sz="0" w:space="0" w:color="auto"/>
      </w:divBdr>
    </w:div>
    <w:div w:id="68383619">
      <w:bodyDiv w:val="1"/>
      <w:marLeft w:val="0"/>
      <w:marRight w:val="0"/>
      <w:marTop w:val="0"/>
      <w:marBottom w:val="0"/>
      <w:divBdr>
        <w:top w:val="none" w:sz="0" w:space="0" w:color="auto"/>
        <w:left w:val="none" w:sz="0" w:space="0" w:color="auto"/>
        <w:bottom w:val="none" w:sz="0" w:space="0" w:color="auto"/>
        <w:right w:val="none" w:sz="0" w:space="0" w:color="auto"/>
      </w:divBdr>
    </w:div>
    <w:div w:id="80181946">
      <w:bodyDiv w:val="1"/>
      <w:marLeft w:val="0"/>
      <w:marRight w:val="0"/>
      <w:marTop w:val="0"/>
      <w:marBottom w:val="0"/>
      <w:divBdr>
        <w:top w:val="none" w:sz="0" w:space="0" w:color="auto"/>
        <w:left w:val="none" w:sz="0" w:space="0" w:color="auto"/>
        <w:bottom w:val="none" w:sz="0" w:space="0" w:color="auto"/>
        <w:right w:val="none" w:sz="0" w:space="0" w:color="auto"/>
      </w:divBdr>
    </w:div>
    <w:div w:id="101071321">
      <w:bodyDiv w:val="1"/>
      <w:marLeft w:val="0"/>
      <w:marRight w:val="0"/>
      <w:marTop w:val="0"/>
      <w:marBottom w:val="0"/>
      <w:divBdr>
        <w:top w:val="none" w:sz="0" w:space="0" w:color="auto"/>
        <w:left w:val="none" w:sz="0" w:space="0" w:color="auto"/>
        <w:bottom w:val="none" w:sz="0" w:space="0" w:color="auto"/>
        <w:right w:val="none" w:sz="0" w:space="0" w:color="auto"/>
      </w:divBdr>
    </w:div>
    <w:div w:id="119080458">
      <w:bodyDiv w:val="1"/>
      <w:marLeft w:val="0"/>
      <w:marRight w:val="0"/>
      <w:marTop w:val="0"/>
      <w:marBottom w:val="0"/>
      <w:divBdr>
        <w:top w:val="none" w:sz="0" w:space="0" w:color="auto"/>
        <w:left w:val="none" w:sz="0" w:space="0" w:color="auto"/>
        <w:bottom w:val="none" w:sz="0" w:space="0" w:color="auto"/>
        <w:right w:val="none" w:sz="0" w:space="0" w:color="auto"/>
      </w:divBdr>
    </w:div>
    <w:div w:id="122894552">
      <w:bodyDiv w:val="1"/>
      <w:marLeft w:val="0"/>
      <w:marRight w:val="0"/>
      <w:marTop w:val="0"/>
      <w:marBottom w:val="0"/>
      <w:divBdr>
        <w:top w:val="none" w:sz="0" w:space="0" w:color="auto"/>
        <w:left w:val="none" w:sz="0" w:space="0" w:color="auto"/>
        <w:bottom w:val="none" w:sz="0" w:space="0" w:color="auto"/>
        <w:right w:val="none" w:sz="0" w:space="0" w:color="auto"/>
      </w:divBdr>
    </w:div>
    <w:div w:id="125004651">
      <w:bodyDiv w:val="1"/>
      <w:marLeft w:val="0"/>
      <w:marRight w:val="0"/>
      <w:marTop w:val="0"/>
      <w:marBottom w:val="0"/>
      <w:divBdr>
        <w:top w:val="none" w:sz="0" w:space="0" w:color="auto"/>
        <w:left w:val="none" w:sz="0" w:space="0" w:color="auto"/>
        <w:bottom w:val="none" w:sz="0" w:space="0" w:color="auto"/>
        <w:right w:val="none" w:sz="0" w:space="0" w:color="auto"/>
      </w:divBdr>
    </w:div>
    <w:div w:id="125659989">
      <w:bodyDiv w:val="1"/>
      <w:marLeft w:val="0"/>
      <w:marRight w:val="0"/>
      <w:marTop w:val="0"/>
      <w:marBottom w:val="0"/>
      <w:divBdr>
        <w:top w:val="none" w:sz="0" w:space="0" w:color="auto"/>
        <w:left w:val="none" w:sz="0" w:space="0" w:color="auto"/>
        <w:bottom w:val="none" w:sz="0" w:space="0" w:color="auto"/>
        <w:right w:val="none" w:sz="0" w:space="0" w:color="auto"/>
      </w:divBdr>
    </w:div>
    <w:div w:id="127675141">
      <w:bodyDiv w:val="1"/>
      <w:marLeft w:val="0"/>
      <w:marRight w:val="0"/>
      <w:marTop w:val="0"/>
      <w:marBottom w:val="0"/>
      <w:divBdr>
        <w:top w:val="none" w:sz="0" w:space="0" w:color="auto"/>
        <w:left w:val="none" w:sz="0" w:space="0" w:color="auto"/>
        <w:bottom w:val="none" w:sz="0" w:space="0" w:color="auto"/>
        <w:right w:val="none" w:sz="0" w:space="0" w:color="auto"/>
      </w:divBdr>
    </w:div>
    <w:div w:id="127935853">
      <w:bodyDiv w:val="1"/>
      <w:marLeft w:val="0"/>
      <w:marRight w:val="0"/>
      <w:marTop w:val="0"/>
      <w:marBottom w:val="0"/>
      <w:divBdr>
        <w:top w:val="none" w:sz="0" w:space="0" w:color="auto"/>
        <w:left w:val="none" w:sz="0" w:space="0" w:color="auto"/>
        <w:bottom w:val="none" w:sz="0" w:space="0" w:color="auto"/>
        <w:right w:val="none" w:sz="0" w:space="0" w:color="auto"/>
      </w:divBdr>
    </w:div>
    <w:div w:id="146671238">
      <w:bodyDiv w:val="1"/>
      <w:marLeft w:val="0"/>
      <w:marRight w:val="0"/>
      <w:marTop w:val="0"/>
      <w:marBottom w:val="0"/>
      <w:divBdr>
        <w:top w:val="none" w:sz="0" w:space="0" w:color="auto"/>
        <w:left w:val="none" w:sz="0" w:space="0" w:color="auto"/>
        <w:bottom w:val="none" w:sz="0" w:space="0" w:color="auto"/>
        <w:right w:val="none" w:sz="0" w:space="0" w:color="auto"/>
      </w:divBdr>
    </w:div>
    <w:div w:id="154730973">
      <w:bodyDiv w:val="1"/>
      <w:marLeft w:val="0"/>
      <w:marRight w:val="0"/>
      <w:marTop w:val="0"/>
      <w:marBottom w:val="0"/>
      <w:divBdr>
        <w:top w:val="none" w:sz="0" w:space="0" w:color="auto"/>
        <w:left w:val="none" w:sz="0" w:space="0" w:color="auto"/>
        <w:bottom w:val="none" w:sz="0" w:space="0" w:color="auto"/>
        <w:right w:val="none" w:sz="0" w:space="0" w:color="auto"/>
      </w:divBdr>
    </w:div>
    <w:div w:id="202133756">
      <w:bodyDiv w:val="1"/>
      <w:marLeft w:val="0"/>
      <w:marRight w:val="0"/>
      <w:marTop w:val="0"/>
      <w:marBottom w:val="0"/>
      <w:divBdr>
        <w:top w:val="none" w:sz="0" w:space="0" w:color="auto"/>
        <w:left w:val="none" w:sz="0" w:space="0" w:color="auto"/>
        <w:bottom w:val="none" w:sz="0" w:space="0" w:color="auto"/>
        <w:right w:val="none" w:sz="0" w:space="0" w:color="auto"/>
      </w:divBdr>
    </w:div>
    <w:div w:id="268203200">
      <w:bodyDiv w:val="1"/>
      <w:marLeft w:val="0"/>
      <w:marRight w:val="0"/>
      <w:marTop w:val="0"/>
      <w:marBottom w:val="0"/>
      <w:divBdr>
        <w:top w:val="none" w:sz="0" w:space="0" w:color="auto"/>
        <w:left w:val="none" w:sz="0" w:space="0" w:color="auto"/>
        <w:bottom w:val="none" w:sz="0" w:space="0" w:color="auto"/>
        <w:right w:val="none" w:sz="0" w:space="0" w:color="auto"/>
      </w:divBdr>
    </w:div>
    <w:div w:id="336543631">
      <w:bodyDiv w:val="1"/>
      <w:marLeft w:val="0"/>
      <w:marRight w:val="0"/>
      <w:marTop w:val="0"/>
      <w:marBottom w:val="0"/>
      <w:divBdr>
        <w:top w:val="none" w:sz="0" w:space="0" w:color="auto"/>
        <w:left w:val="none" w:sz="0" w:space="0" w:color="auto"/>
        <w:bottom w:val="none" w:sz="0" w:space="0" w:color="auto"/>
        <w:right w:val="none" w:sz="0" w:space="0" w:color="auto"/>
      </w:divBdr>
    </w:div>
    <w:div w:id="346951579">
      <w:bodyDiv w:val="1"/>
      <w:marLeft w:val="0"/>
      <w:marRight w:val="0"/>
      <w:marTop w:val="0"/>
      <w:marBottom w:val="0"/>
      <w:divBdr>
        <w:top w:val="none" w:sz="0" w:space="0" w:color="auto"/>
        <w:left w:val="none" w:sz="0" w:space="0" w:color="auto"/>
        <w:bottom w:val="none" w:sz="0" w:space="0" w:color="auto"/>
        <w:right w:val="none" w:sz="0" w:space="0" w:color="auto"/>
      </w:divBdr>
    </w:div>
    <w:div w:id="380247245">
      <w:bodyDiv w:val="1"/>
      <w:marLeft w:val="0"/>
      <w:marRight w:val="0"/>
      <w:marTop w:val="0"/>
      <w:marBottom w:val="0"/>
      <w:divBdr>
        <w:top w:val="none" w:sz="0" w:space="0" w:color="auto"/>
        <w:left w:val="none" w:sz="0" w:space="0" w:color="auto"/>
        <w:bottom w:val="none" w:sz="0" w:space="0" w:color="auto"/>
        <w:right w:val="none" w:sz="0" w:space="0" w:color="auto"/>
      </w:divBdr>
    </w:div>
    <w:div w:id="381441013">
      <w:bodyDiv w:val="1"/>
      <w:marLeft w:val="0"/>
      <w:marRight w:val="0"/>
      <w:marTop w:val="0"/>
      <w:marBottom w:val="0"/>
      <w:divBdr>
        <w:top w:val="none" w:sz="0" w:space="0" w:color="auto"/>
        <w:left w:val="none" w:sz="0" w:space="0" w:color="auto"/>
        <w:bottom w:val="none" w:sz="0" w:space="0" w:color="auto"/>
        <w:right w:val="none" w:sz="0" w:space="0" w:color="auto"/>
      </w:divBdr>
    </w:div>
    <w:div w:id="382413519">
      <w:bodyDiv w:val="1"/>
      <w:marLeft w:val="0"/>
      <w:marRight w:val="0"/>
      <w:marTop w:val="0"/>
      <w:marBottom w:val="0"/>
      <w:divBdr>
        <w:top w:val="none" w:sz="0" w:space="0" w:color="auto"/>
        <w:left w:val="none" w:sz="0" w:space="0" w:color="auto"/>
        <w:bottom w:val="none" w:sz="0" w:space="0" w:color="auto"/>
        <w:right w:val="none" w:sz="0" w:space="0" w:color="auto"/>
      </w:divBdr>
    </w:div>
    <w:div w:id="410540145">
      <w:bodyDiv w:val="1"/>
      <w:marLeft w:val="0"/>
      <w:marRight w:val="0"/>
      <w:marTop w:val="0"/>
      <w:marBottom w:val="0"/>
      <w:divBdr>
        <w:top w:val="none" w:sz="0" w:space="0" w:color="auto"/>
        <w:left w:val="none" w:sz="0" w:space="0" w:color="auto"/>
        <w:bottom w:val="none" w:sz="0" w:space="0" w:color="auto"/>
        <w:right w:val="none" w:sz="0" w:space="0" w:color="auto"/>
      </w:divBdr>
    </w:div>
    <w:div w:id="413357901">
      <w:bodyDiv w:val="1"/>
      <w:marLeft w:val="0"/>
      <w:marRight w:val="0"/>
      <w:marTop w:val="0"/>
      <w:marBottom w:val="0"/>
      <w:divBdr>
        <w:top w:val="none" w:sz="0" w:space="0" w:color="auto"/>
        <w:left w:val="none" w:sz="0" w:space="0" w:color="auto"/>
        <w:bottom w:val="none" w:sz="0" w:space="0" w:color="auto"/>
        <w:right w:val="none" w:sz="0" w:space="0" w:color="auto"/>
      </w:divBdr>
    </w:div>
    <w:div w:id="423722795">
      <w:bodyDiv w:val="1"/>
      <w:marLeft w:val="0"/>
      <w:marRight w:val="0"/>
      <w:marTop w:val="0"/>
      <w:marBottom w:val="0"/>
      <w:divBdr>
        <w:top w:val="none" w:sz="0" w:space="0" w:color="auto"/>
        <w:left w:val="none" w:sz="0" w:space="0" w:color="auto"/>
        <w:bottom w:val="none" w:sz="0" w:space="0" w:color="auto"/>
        <w:right w:val="none" w:sz="0" w:space="0" w:color="auto"/>
      </w:divBdr>
    </w:div>
    <w:div w:id="424612839">
      <w:bodyDiv w:val="1"/>
      <w:marLeft w:val="0"/>
      <w:marRight w:val="0"/>
      <w:marTop w:val="0"/>
      <w:marBottom w:val="0"/>
      <w:divBdr>
        <w:top w:val="none" w:sz="0" w:space="0" w:color="auto"/>
        <w:left w:val="none" w:sz="0" w:space="0" w:color="auto"/>
        <w:bottom w:val="none" w:sz="0" w:space="0" w:color="auto"/>
        <w:right w:val="none" w:sz="0" w:space="0" w:color="auto"/>
      </w:divBdr>
    </w:div>
    <w:div w:id="456029788">
      <w:bodyDiv w:val="1"/>
      <w:marLeft w:val="0"/>
      <w:marRight w:val="0"/>
      <w:marTop w:val="0"/>
      <w:marBottom w:val="0"/>
      <w:divBdr>
        <w:top w:val="none" w:sz="0" w:space="0" w:color="auto"/>
        <w:left w:val="none" w:sz="0" w:space="0" w:color="auto"/>
        <w:bottom w:val="none" w:sz="0" w:space="0" w:color="auto"/>
        <w:right w:val="none" w:sz="0" w:space="0" w:color="auto"/>
      </w:divBdr>
    </w:div>
    <w:div w:id="469522327">
      <w:bodyDiv w:val="1"/>
      <w:marLeft w:val="0"/>
      <w:marRight w:val="0"/>
      <w:marTop w:val="0"/>
      <w:marBottom w:val="0"/>
      <w:divBdr>
        <w:top w:val="none" w:sz="0" w:space="0" w:color="auto"/>
        <w:left w:val="none" w:sz="0" w:space="0" w:color="auto"/>
        <w:bottom w:val="none" w:sz="0" w:space="0" w:color="auto"/>
        <w:right w:val="none" w:sz="0" w:space="0" w:color="auto"/>
      </w:divBdr>
    </w:div>
    <w:div w:id="487601174">
      <w:bodyDiv w:val="1"/>
      <w:marLeft w:val="0"/>
      <w:marRight w:val="0"/>
      <w:marTop w:val="0"/>
      <w:marBottom w:val="0"/>
      <w:divBdr>
        <w:top w:val="none" w:sz="0" w:space="0" w:color="auto"/>
        <w:left w:val="none" w:sz="0" w:space="0" w:color="auto"/>
        <w:bottom w:val="none" w:sz="0" w:space="0" w:color="auto"/>
        <w:right w:val="none" w:sz="0" w:space="0" w:color="auto"/>
      </w:divBdr>
    </w:div>
    <w:div w:id="587469091">
      <w:bodyDiv w:val="1"/>
      <w:marLeft w:val="0"/>
      <w:marRight w:val="0"/>
      <w:marTop w:val="0"/>
      <w:marBottom w:val="0"/>
      <w:divBdr>
        <w:top w:val="none" w:sz="0" w:space="0" w:color="auto"/>
        <w:left w:val="none" w:sz="0" w:space="0" w:color="auto"/>
        <w:bottom w:val="none" w:sz="0" w:space="0" w:color="auto"/>
        <w:right w:val="none" w:sz="0" w:space="0" w:color="auto"/>
      </w:divBdr>
      <w:divsChild>
        <w:div w:id="1670020246">
          <w:marLeft w:val="0"/>
          <w:marRight w:val="0"/>
          <w:marTop w:val="0"/>
          <w:marBottom w:val="120"/>
          <w:divBdr>
            <w:top w:val="none" w:sz="0" w:space="0" w:color="auto"/>
            <w:left w:val="none" w:sz="0" w:space="0" w:color="auto"/>
            <w:bottom w:val="none" w:sz="0" w:space="0" w:color="auto"/>
            <w:right w:val="none" w:sz="0" w:space="0" w:color="auto"/>
          </w:divBdr>
          <w:divsChild>
            <w:div w:id="22206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2323">
      <w:bodyDiv w:val="1"/>
      <w:marLeft w:val="0"/>
      <w:marRight w:val="0"/>
      <w:marTop w:val="0"/>
      <w:marBottom w:val="0"/>
      <w:divBdr>
        <w:top w:val="none" w:sz="0" w:space="0" w:color="auto"/>
        <w:left w:val="none" w:sz="0" w:space="0" w:color="auto"/>
        <w:bottom w:val="none" w:sz="0" w:space="0" w:color="auto"/>
        <w:right w:val="none" w:sz="0" w:space="0" w:color="auto"/>
      </w:divBdr>
    </w:div>
    <w:div w:id="619842149">
      <w:bodyDiv w:val="1"/>
      <w:marLeft w:val="0"/>
      <w:marRight w:val="0"/>
      <w:marTop w:val="0"/>
      <w:marBottom w:val="0"/>
      <w:divBdr>
        <w:top w:val="none" w:sz="0" w:space="0" w:color="auto"/>
        <w:left w:val="none" w:sz="0" w:space="0" w:color="auto"/>
        <w:bottom w:val="none" w:sz="0" w:space="0" w:color="auto"/>
        <w:right w:val="none" w:sz="0" w:space="0" w:color="auto"/>
      </w:divBdr>
    </w:div>
    <w:div w:id="629432349">
      <w:bodyDiv w:val="1"/>
      <w:marLeft w:val="0"/>
      <w:marRight w:val="0"/>
      <w:marTop w:val="0"/>
      <w:marBottom w:val="0"/>
      <w:divBdr>
        <w:top w:val="none" w:sz="0" w:space="0" w:color="auto"/>
        <w:left w:val="none" w:sz="0" w:space="0" w:color="auto"/>
        <w:bottom w:val="none" w:sz="0" w:space="0" w:color="auto"/>
        <w:right w:val="none" w:sz="0" w:space="0" w:color="auto"/>
      </w:divBdr>
    </w:div>
    <w:div w:id="644971767">
      <w:bodyDiv w:val="1"/>
      <w:marLeft w:val="0"/>
      <w:marRight w:val="0"/>
      <w:marTop w:val="0"/>
      <w:marBottom w:val="0"/>
      <w:divBdr>
        <w:top w:val="none" w:sz="0" w:space="0" w:color="auto"/>
        <w:left w:val="none" w:sz="0" w:space="0" w:color="auto"/>
        <w:bottom w:val="none" w:sz="0" w:space="0" w:color="auto"/>
        <w:right w:val="none" w:sz="0" w:space="0" w:color="auto"/>
      </w:divBdr>
    </w:div>
    <w:div w:id="645667519">
      <w:bodyDiv w:val="1"/>
      <w:marLeft w:val="0"/>
      <w:marRight w:val="0"/>
      <w:marTop w:val="0"/>
      <w:marBottom w:val="0"/>
      <w:divBdr>
        <w:top w:val="none" w:sz="0" w:space="0" w:color="auto"/>
        <w:left w:val="none" w:sz="0" w:space="0" w:color="auto"/>
        <w:bottom w:val="none" w:sz="0" w:space="0" w:color="auto"/>
        <w:right w:val="none" w:sz="0" w:space="0" w:color="auto"/>
      </w:divBdr>
    </w:div>
    <w:div w:id="666397496">
      <w:bodyDiv w:val="1"/>
      <w:marLeft w:val="0"/>
      <w:marRight w:val="0"/>
      <w:marTop w:val="0"/>
      <w:marBottom w:val="0"/>
      <w:divBdr>
        <w:top w:val="none" w:sz="0" w:space="0" w:color="auto"/>
        <w:left w:val="none" w:sz="0" w:space="0" w:color="auto"/>
        <w:bottom w:val="none" w:sz="0" w:space="0" w:color="auto"/>
        <w:right w:val="none" w:sz="0" w:space="0" w:color="auto"/>
      </w:divBdr>
    </w:div>
    <w:div w:id="678433713">
      <w:bodyDiv w:val="1"/>
      <w:marLeft w:val="0"/>
      <w:marRight w:val="0"/>
      <w:marTop w:val="0"/>
      <w:marBottom w:val="0"/>
      <w:divBdr>
        <w:top w:val="none" w:sz="0" w:space="0" w:color="auto"/>
        <w:left w:val="none" w:sz="0" w:space="0" w:color="auto"/>
        <w:bottom w:val="none" w:sz="0" w:space="0" w:color="auto"/>
        <w:right w:val="none" w:sz="0" w:space="0" w:color="auto"/>
      </w:divBdr>
    </w:div>
    <w:div w:id="681050411">
      <w:bodyDiv w:val="1"/>
      <w:marLeft w:val="0"/>
      <w:marRight w:val="0"/>
      <w:marTop w:val="0"/>
      <w:marBottom w:val="0"/>
      <w:divBdr>
        <w:top w:val="none" w:sz="0" w:space="0" w:color="auto"/>
        <w:left w:val="none" w:sz="0" w:space="0" w:color="auto"/>
        <w:bottom w:val="none" w:sz="0" w:space="0" w:color="auto"/>
        <w:right w:val="none" w:sz="0" w:space="0" w:color="auto"/>
      </w:divBdr>
    </w:div>
    <w:div w:id="700668334">
      <w:bodyDiv w:val="1"/>
      <w:marLeft w:val="0"/>
      <w:marRight w:val="0"/>
      <w:marTop w:val="0"/>
      <w:marBottom w:val="0"/>
      <w:divBdr>
        <w:top w:val="none" w:sz="0" w:space="0" w:color="auto"/>
        <w:left w:val="none" w:sz="0" w:space="0" w:color="auto"/>
        <w:bottom w:val="none" w:sz="0" w:space="0" w:color="auto"/>
        <w:right w:val="none" w:sz="0" w:space="0" w:color="auto"/>
      </w:divBdr>
    </w:div>
    <w:div w:id="706108098">
      <w:bodyDiv w:val="1"/>
      <w:marLeft w:val="0"/>
      <w:marRight w:val="0"/>
      <w:marTop w:val="0"/>
      <w:marBottom w:val="0"/>
      <w:divBdr>
        <w:top w:val="none" w:sz="0" w:space="0" w:color="auto"/>
        <w:left w:val="none" w:sz="0" w:space="0" w:color="auto"/>
        <w:bottom w:val="none" w:sz="0" w:space="0" w:color="auto"/>
        <w:right w:val="none" w:sz="0" w:space="0" w:color="auto"/>
      </w:divBdr>
    </w:div>
    <w:div w:id="734545978">
      <w:bodyDiv w:val="1"/>
      <w:marLeft w:val="0"/>
      <w:marRight w:val="0"/>
      <w:marTop w:val="0"/>
      <w:marBottom w:val="0"/>
      <w:divBdr>
        <w:top w:val="none" w:sz="0" w:space="0" w:color="auto"/>
        <w:left w:val="none" w:sz="0" w:space="0" w:color="auto"/>
        <w:bottom w:val="none" w:sz="0" w:space="0" w:color="auto"/>
        <w:right w:val="none" w:sz="0" w:space="0" w:color="auto"/>
      </w:divBdr>
    </w:div>
    <w:div w:id="778064537">
      <w:bodyDiv w:val="1"/>
      <w:marLeft w:val="0"/>
      <w:marRight w:val="0"/>
      <w:marTop w:val="0"/>
      <w:marBottom w:val="0"/>
      <w:divBdr>
        <w:top w:val="none" w:sz="0" w:space="0" w:color="auto"/>
        <w:left w:val="none" w:sz="0" w:space="0" w:color="auto"/>
        <w:bottom w:val="none" w:sz="0" w:space="0" w:color="auto"/>
        <w:right w:val="none" w:sz="0" w:space="0" w:color="auto"/>
      </w:divBdr>
    </w:div>
    <w:div w:id="831264046">
      <w:bodyDiv w:val="1"/>
      <w:marLeft w:val="0"/>
      <w:marRight w:val="0"/>
      <w:marTop w:val="0"/>
      <w:marBottom w:val="0"/>
      <w:divBdr>
        <w:top w:val="none" w:sz="0" w:space="0" w:color="auto"/>
        <w:left w:val="none" w:sz="0" w:space="0" w:color="auto"/>
        <w:bottom w:val="none" w:sz="0" w:space="0" w:color="auto"/>
        <w:right w:val="none" w:sz="0" w:space="0" w:color="auto"/>
      </w:divBdr>
    </w:div>
    <w:div w:id="834884229">
      <w:bodyDiv w:val="1"/>
      <w:marLeft w:val="0"/>
      <w:marRight w:val="0"/>
      <w:marTop w:val="0"/>
      <w:marBottom w:val="0"/>
      <w:divBdr>
        <w:top w:val="none" w:sz="0" w:space="0" w:color="auto"/>
        <w:left w:val="none" w:sz="0" w:space="0" w:color="auto"/>
        <w:bottom w:val="none" w:sz="0" w:space="0" w:color="auto"/>
        <w:right w:val="none" w:sz="0" w:space="0" w:color="auto"/>
      </w:divBdr>
    </w:div>
    <w:div w:id="892231381">
      <w:bodyDiv w:val="1"/>
      <w:marLeft w:val="0"/>
      <w:marRight w:val="0"/>
      <w:marTop w:val="0"/>
      <w:marBottom w:val="0"/>
      <w:divBdr>
        <w:top w:val="none" w:sz="0" w:space="0" w:color="auto"/>
        <w:left w:val="none" w:sz="0" w:space="0" w:color="auto"/>
        <w:bottom w:val="none" w:sz="0" w:space="0" w:color="auto"/>
        <w:right w:val="none" w:sz="0" w:space="0" w:color="auto"/>
      </w:divBdr>
    </w:div>
    <w:div w:id="927496169">
      <w:bodyDiv w:val="1"/>
      <w:marLeft w:val="0"/>
      <w:marRight w:val="0"/>
      <w:marTop w:val="0"/>
      <w:marBottom w:val="0"/>
      <w:divBdr>
        <w:top w:val="none" w:sz="0" w:space="0" w:color="auto"/>
        <w:left w:val="none" w:sz="0" w:space="0" w:color="auto"/>
        <w:bottom w:val="none" w:sz="0" w:space="0" w:color="auto"/>
        <w:right w:val="none" w:sz="0" w:space="0" w:color="auto"/>
      </w:divBdr>
    </w:div>
    <w:div w:id="931936249">
      <w:bodyDiv w:val="1"/>
      <w:marLeft w:val="0"/>
      <w:marRight w:val="0"/>
      <w:marTop w:val="0"/>
      <w:marBottom w:val="0"/>
      <w:divBdr>
        <w:top w:val="none" w:sz="0" w:space="0" w:color="auto"/>
        <w:left w:val="none" w:sz="0" w:space="0" w:color="auto"/>
        <w:bottom w:val="none" w:sz="0" w:space="0" w:color="auto"/>
        <w:right w:val="none" w:sz="0" w:space="0" w:color="auto"/>
      </w:divBdr>
    </w:div>
    <w:div w:id="937327867">
      <w:bodyDiv w:val="1"/>
      <w:marLeft w:val="0"/>
      <w:marRight w:val="0"/>
      <w:marTop w:val="0"/>
      <w:marBottom w:val="0"/>
      <w:divBdr>
        <w:top w:val="none" w:sz="0" w:space="0" w:color="auto"/>
        <w:left w:val="none" w:sz="0" w:space="0" w:color="auto"/>
        <w:bottom w:val="none" w:sz="0" w:space="0" w:color="auto"/>
        <w:right w:val="none" w:sz="0" w:space="0" w:color="auto"/>
      </w:divBdr>
    </w:div>
    <w:div w:id="960498762">
      <w:bodyDiv w:val="1"/>
      <w:marLeft w:val="0"/>
      <w:marRight w:val="0"/>
      <w:marTop w:val="0"/>
      <w:marBottom w:val="0"/>
      <w:divBdr>
        <w:top w:val="none" w:sz="0" w:space="0" w:color="auto"/>
        <w:left w:val="none" w:sz="0" w:space="0" w:color="auto"/>
        <w:bottom w:val="none" w:sz="0" w:space="0" w:color="auto"/>
        <w:right w:val="none" w:sz="0" w:space="0" w:color="auto"/>
      </w:divBdr>
    </w:div>
    <w:div w:id="988636352">
      <w:bodyDiv w:val="1"/>
      <w:marLeft w:val="0"/>
      <w:marRight w:val="0"/>
      <w:marTop w:val="0"/>
      <w:marBottom w:val="0"/>
      <w:divBdr>
        <w:top w:val="none" w:sz="0" w:space="0" w:color="auto"/>
        <w:left w:val="none" w:sz="0" w:space="0" w:color="auto"/>
        <w:bottom w:val="none" w:sz="0" w:space="0" w:color="auto"/>
        <w:right w:val="none" w:sz="0" w:space="0" w:color="auto"/>
      </w:divBdr>
    </w:div>
    <w:div w:id="1017194207">
      <w:bodyDiv w:val="1"/>
      <w:marLeft w:val="0"/>
      <w:marRight w:val="0"/>
      <w:marTop w:val="0"/>
      <w:marBottom w:val="0"/>
      <w:divBdr>
        <w:top w:val="none" w:sz="0" w:space="0" w:color="auto"/>
        <w:left w:val="none" w:sz="0" w:space="0" w:color="auto"/>
        <w:bottom w:val="none" w:sz="0" w:space="0" w:color="auto"/>
        <w:right w:val="none" w:sz="0" w:space="0" w:color="auto"/>
      </w:divBdr>
    </w:div>
    <w:div w:id="1057624546">
      <w:bodyDiv w:val="1"/>
      <w:marLeft w:val="0"/>
      <w:marRight w:val="0"/>
      <w:marTop w:val="0"/>
      <w:marBottom w:val="0"/>
      <w:divBdr>
        <w:top w:val="none" w:sz="0" w:space="0" w:color="auto"/>
        <w:left w:val="none" w:sz="0" w:space="0" w:color="auto"/>
        <w:bottom w:val="none" w:sz="0" w:space="0" w:color="auto"/>
        <w:right w:val="none" w:sz="0" w:space="0" w:color="auto"/>
      </w:divBdr>
    </w:div>
    <w:div w:id="1095135067">
      <w:bodyDiv w:val="1"/>
      <w:marLeft w:val="0"/>
      <w:marRight w:val="0"/>
      <w:marTop w:val="0"/>
      <w:marBottom w:val="0"/>
      <w:divBdr>
        <w:top w:val="none" w:sz="0" w:space="0" w:color="auto"/>
        <w:left w:val="none" w:sz="0" w:space="0" w:color="auto"/>
        <w:bottom w:val="none" w:sz="0" w:space="0" w:color="auto"/>
        <w:right w:val="none" w:sz="0" w:space="0" w:color="auto"/>
      </w:divBdr>
    </w:div>
    <w:div w:id="1097210294">
      <w:bodyDiv w:val="1"/>
      <w:marLeft w:val="0"/>
      <w:marRight w:val="0"/>
      <w:marTop w:val="0"/>
      <w:marBottom w:val="0"/>
      <w:divBdr>
        <w:top w:val="none" w:sz="0" w:space="0" w:color="auto"/>
        <w:left w:val="none" w:sz="0" w:space="0" w:color="auto"/>
        <w:bottom w:val="none" w:sz="0" w:space="0" w:color="auto"/>
        <w:right w:val="none" w:sz="0" w:space="0" w:color="auto"/>
      </w:divBdr>
    </w:div>
    <w:div w:id="1102070890">
      <w:bodyDiv w:val="1"/>
      <w:marLeft w:val="0"/>
      <w:marRight w:val="0"/>
      <w:marTop w:val="0"/>
      <w:marBottom w:val="0"/>
      <w:divBdr>
        <w:top w:val="none" w:sz="0" w:space="0" w:color="auto"/>
        <w:left w:val="none" w:sz="0" w:space="0" w:color="auto"/>
        <w:bottom w:val="none" w:sz="0" w:space="0" w:color="auto"/>
        <w:right w:val="none" w:sz="0" w:space="0" w:color="auto"/>
      </w:divBdr>
    </w:div>
    <w:div w:id="1124541065">
      <w:bodyDiv w:val="1"/>
      <w:marLeft w:val="0"/>
      <w:marRight w:val="0"/>
      <w:marTop w:val="0"/>
      <w:marBottom w:val="0"/>
      <w:divBdr>
        <w:top w:val="none" w:sz="0" w:space="0" w:color="auto"/>
        <w:left w:val="none" w:sz="0" w:space="0" w:color="auto"/>
        <w:bottom w:val="none" w:sz="0" w:space="0" w:color="auto"/>
        <w:right w:val="none" w:sz="0" w:space="0" w:color="auto"/>
      </w:divBdr>
    </w:div>
    <w:div w:id="1146505384">
      <w:bodyDiv w:val="1"/>
      <w:marLeft w:val="0"/>
      <w:marRight w:val="0"/>
      <w:marTop w:val="0"/>
      <w:marBottom w:val="0"/>
      <w:divBdr>
        <w:top w:val="none" w:sz="0" w:space="0" w:color="auto"/>
        <w:left w:val="none" w:sz="0" w:space="0" w:color="auto"/>
        <w:bottom w:val="none" w:sz="0" w:space="0" w:color="auto"/>
        <w:right w:val="none" w:sz="0" w:space="0" w:color="auto"/>
      </w:divBdr>
    </w:div>
    <w:div w:id="1163204467">
      <w:bodyDiv w:val="1"/>
      <w:marLeft w:val="0"/>
      <w:marRight w:val="0"/>
      <w:marTop w:val="0"/>
      <w:marBottom w:val="0"/>
      <w:divBdr>
        <w:top w:val="none" w:sz="0" w:space="0" w:color="auto"/>
        <w:left w:val="none" w:sz="0" w:space="0" w:color="auto"/>
        <w:bottom w:val="none" w:sz="0" w:space="0" w:color="auto"/>
        <w:right w:val="none" w:sz="0" w:space="0" w:color="auto"/>
      </w:divBdr>
    </w:div>
    <w:div w:id="1178232855">
      <w:bodyDiv w:val="1"/>
      <w:marLeft w:val="0"/>
      <w:marRight w:val="0"/>
      <w:marTop w:val="0"/>
      <w:marBottom w:val="0"/>
      <w:divBdr>
        <w:top w:val="none" w:sz="0" w:space="0" w:color="auto"/>
        <w:left w:val="none" w:sz="0" w:space="0" w:color="auto"/>
        <w:bottom w:val="none" w:sz="0" w:space="0" w:color="auto"/>
        <w:right w:val="none" w:sz="0" w:space="0" w:color="auto"/>
      </w:divBdr>
    </w:div>
    <w:div w:id="1205095093">
      <w:bodyDiv w:val="1"/>
      <w:marLeft w:val="0"/>
      <w:marRight w:val="0"/>
      <w:marTop w:val="0"/>
      <w:marBottom w:val="0"/>
      <w:divBdr>
        <w:top w:val="none" w:sz="0" w:space="0" w:color="auto"/>
        <w:left w:val="none" w:sz="0" w:space="0" w:color="auto"/>
        <w:bottom w:val="none" w:sz="0" w:space="0" w:color="auto"/>
        <w:right w:val="none" w:sz="0" w:space="0" w:color="auto"/>
      </w:divBdr>
    </w:div>
    <w:div w:id="1216235122">
      <w:bodyDiv w:val="1"/>
      <w:marLeft w:val="0"/>
      <w:marRight w:val="0"/>
      <w:marTop w:val="0"/>
      <w:marBottom w:val="0"/>
      <w:divBdr>
        <w:top w:val="none" w:sz="0" w:space="0" w:color="auto"/>
        <w:left w:val="none" w:sz="0" w:space="0" w:color="auto"/>
        <w:bottom w:val="none" w:sz="0" w:space="0" w:color="auto"/>
        <w:right w:val="none" w:sz="0" w:space="0" w:color="auto"/>
      </w:divBdr>
    </w:div>
    <w:div w:id="1229993732">
      <w:bodyDiv w:val="1"/>
      <w:marLeft w:val="0"/>
      <w:marRight w:val="0"/>
      <w:marTop w:val="0"/>
      <w:marBottom w:val="0"/>
      <w:divBdr>
        <w:top w:val="none" w:sz="0" w:space="0" w:color="auto"/>
        <w:left w:val="none" w:sz="0" w:space="0" w:color="auto"/>
        <w:bottom w:val="none" w:sz="0" w:space="0" w:color="auto"/>
        <w:right w:val="none" w:sz="0" w:space="0" w:color="auto"/>
      </w:divBdr>
    </w:div>
    <w:div w:id="1238981869">
      <w:bodyDiv w:val="1"/>
      <w:marLeft w:val="0"/>
      <w:marRight w:val="0"/>
      <w:marTop w:val="0"/>
      <w:marBottom w:val="0"/>
      <w:divBdr>
        <w:top w:val="none" w:sz="0" w:space="0" w:color="auto"/>
        <w:left w:val="none" w:sz="0" w:space="0" w:color="auto"/>
        <w:bottom w:val="none" w:sz="0" w:space="0" w:color="auto"/>
        <w:right w:val="none" w:sz="0" w:space="0" w:color="auto"/>
      </w:divBdr>
    </w:div>
    <w:div w:id="1254555736">
      <w:bodyDiv w:val="1"/>
      <w:marLeft w:val="0"/>
      <w:marRight w:val="0"/>
      <w:marTop w:val="0"/>
      <w:marBottom w:val="0"/>
      <w:divBdr>
        <w:top w:val="none" w:sz="0" w:space="0" w:color="auto"/>
        <w:left w:val="none" w:sz="0" w:space="0" w:color="auto"/>
        <w:bottom w:val="none" w:sz="0" w:space="0" w:color="auto"/>
        <w:right w:val="none" w:sz="0" w:space="0" w:color="auto"/>
      </w:divBdr>
    </w:div>
    <w:div w:id="1291327516">
      <w:bodyDiv w:val="1"/>
      <w:marLeft w:val="0"/>
      <w:marRight w:val="0"/>
      <w:marTop w:val="0"/>
      <w:marBottom w:val="0"/>
      <w:divBdr>
        <w:top w:val="none" w:sz="0" w:space="0" w:color="auto"/>
        <w:left w:val="none" w:sz="0" w:space="0" w:color="auto"/>
        <w:bottom w:val="none" w:sz="0" w:space="0" w:color="auto"/>
        <w:right w:val="none" w:sz="0" w:space="0" w:color="auto"/>
      </w:divBdr>
    </w:div>
    <w:div w:id="1316688652">
      <w:bodyDiv w:val="1"/>
      <w:marLeft w:val="0"/>
      <w:marRight w:val="0"/>
      <w:marTop w:val="0"/>
      <w:marBottom w:val="0"/>
      <w:divBdr>
        <w:top w:val="none" w:sz="0" w:space="0" w:color="auto"/>
        <w:left w:val="none" w:sz="0" w:space="0" w:color="auto"/>
        <w:bottom w:val="none" w:sz="0" w:space="0" w:color="auto"/>
        <w:right w:val="none" w:sz="0" w:space="0" w:color="auto"/>
      </w:divBdr>
    </w:div>
    <w:div w:id="1385640877">
      <w:bodyDiv w:val="1"/>
      <w:marLeft w:val="0"/>
      <w:marRight w:val="0"/>
      <w:marTop w:val="0"/>
      <w:marBottom w:val="0"/>
      <w:divBdr>
        <w:top w:val="none" w:sz="0" w:space="0" w:color="auto"/>
        <w:left w:val="none" w:sz="0" w:space="0" w:color="auto"/>
        <w:bottom w:val="none" w:sz="0" w:space="0" w:color="auto"/>
        <w:right w:val="none" w:sz="0" w:space="0" w:color="auto"/>
      </w:divBdr>
    </w:div>
    <w:div w:id="1423454443">
      <w:bodyDiv w:val="1"/>
      <w:marLeft w:val="0"/>
      <w:marRight w:val="0"/>
      <w:marTop w:val="0"/>
      <w:marBottom w:val="0"/>
      <w:divBdr>
        <w:top w:val="none" w:sz="0" w:space="0" w:color="auto"/>
        <w:left w:val="none" w:sz="0" w:space="0" w:color="auto"/>
        <w:bottom w:val="none" w:sz="0" w:space="0" w:color="auto"/>
        <w:right w:val="none" w:sz="0" w:space="0" w:color="auto"/>
      </w:divBdr>
    </w:div>
    <w:div w:id="1434204240">
      <w:bodyDiv w:val="1"/>
      <w:marLeft w:val="390"/>
      <w:marRight w:val="390"/>
      <w:marTop w:val="0"/>
      <w:marBottom w:val="0"/>
      <w:divBdr>
        <w:top w:val="none" w:sz="0" w:space="0" w:color="auto"/>
        <w:left w:val="none" w:sz="0" w:space="0" w:color="auto"/>
        <w:bottom w:val="none" w:sz="0" w:space="0" w:color="auto"/>
        <w:right w:val="none" w:sz="0" w:space="0" w:color="auto"/>
      </w:divBdr>
      <w:divsChild>
        <w:div w:id="1902599907">
          <w:marLeft w:val="0"/>
          <w:marRight w:val="0"/>
          <w:marTop w:val="0"/>
          <w:marBottom w:val="120"/>
          <w:divBdr>
            <w:top w:val="none" w:sz="0" w:space="0" w:color="auto"/>
            <w:left w:val="none" w:sz="0" w:space="0" w:color="auto"/>
            <w:bottom w:val="none" w:sz="0" w:space="0" w:color="auto"/>
            <w:right w:val="none" w:sz="0" w:space="0" w:color="auto"/>
          </w:divBdr>
          <w:divsChild>
            <w:div w:id="142051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339">
      <w:bodyDiv w:val="1"/>
      <w:marLeft w:val="0"/>
      <w:marRight w:val="0"/>
      <w:marTop w:val="0"/>
      <w:marBottom w:val="0"/>
      <w:divBdr>
        <w:top w:val="none" w:sz="0" w:space="0" w:color="auto"/>
        <w:left w:val="none" w:sz="0" w:space="0" w:color="auto"/>
        <w:bottom w:val="none" w:sz="0" w:space="0" w:color="auto"/>
        <w:right w:val="none" w:sz="0" w:space="0" w:color="auto"/>
      </w:divBdr>
    </w:div>
    <w:div w:id="1463961680">
      <w:bodyDiv w:val="1"/>
      <w:marLeft w:val="0"/>
      <w:marRight w:val="0"/>
      <w:marTop w:val="0"/>
      <w:marBottom w:val="0"/>
      <w:divBdr>
        <w:top w:val="none" w:sz="0" w:space="0" w:color="auto"/>
        <w:left w:val="none" w:sz="0" w:space="0" w:color="auto"/>
        <w:bottom w:val="none" w:sz="0" w:space="0" w:color="auto"/>
        <w:right w:val="none" w:sz="0" w:space="0" w:color="auto"/>
      </w:divBdr>
    </w:div>
    <w:div w:id="1528057937">
      <w:bodyDiv w:val="1"/>
      <w:marLeft w:val="0"/>
      <w:marRight w:val="0"/>
      <w:marTop w:val="0"/>
      <w:marBottom w:val="0"/>
      <w:divBdr>
        <w:top w:val="none" w:sz="0" w:space="0" w:color="auto"/>
        <w:left w:val="none" w:sz="0" w:space="0" w:color="auto"/>
        <w:bottom w:val="none" w:sz="0" w:space="0" w:color="auto"/>
        <w:right w:val="none" w:sz="0" w:space="0" w:color="auto"/>
      </w:divBdr>
    </w:div>
    <w:div w:id="1589920680">
      <w:bodyDiv w:val="1"/>
      <w:marLeft w:val="0"/>
      <w:marRight w:val="0"/>
      <w:marTop w:val="0"/>
      <w:marBottom w:val="0"/>
      <w:divBdr>
        <w:top w:val="none" w:sz="0" w:space="0" w:color="auto"/>
        <w:left w:val="none" w:sz="0" w:space="0" w:color="auto"/>
        <w:bottom w:val="none" w:sz="0" w:space="0" w:color="auto"/>
        <w:right w:val="none" w:sz="0" w:space="0" w:color="auto"/>
      </w:divBdr>
    </w:div>
    <w:div w:id="1630936997">
      <w:bodyDiv w:val="1"/>
      <w:marLeft w:val="0"/>
      <w:marRight w:val="0"/>
      <w:marTop w:val="0"/>
      <w:marBottom w:val="0"/>
      <w:divBdr>
        <w:top w:val="none" w:sz="0" w:space="0" w:color="auto"/>
        <w:left w:val="none" w:sz="0" w:space="0" w:color="auto"/>
        <w:bottom w:val="none" w:sz="0" w:space="0" w:color="auto"/>
        <w:right w:val="none" w:sz="0" w:space="0" w:color="auto"/>
      </w:divBdr>
    </w:div>
    <w:div w:id="1688869341">
      <w:bodyDiv w:val="1"/>
      <w:marLeft w:val="0"/>
      <w:marRight w:val="0"/>
      <w:marTop w:val="0"/>
      <w:marBottom w:val="0"/>
      <w:divBdr>
        <w:top w:val="none" w:sz="0" w:space="0" w:color="auto"/>
        <w:left w:val="none" w:sz="0" w:space="0" w:color="auto"/>
        <w:bottom w:val="none" w:sz="0" w:space="0" w:color="auto"/>
        <w:right w:val="none" w:sz="0" w:space="0" w:color="auto"/>
      </w:divBdr>
    </w:div>
    <w:div w:id="1712145810">
      <w:bodyDiv w:val="1"/>
      <w:marLeft w:val="0"/>
      <w:marRight w:val="0"/>
      <w:marTop w:val="0"/>
      <w:marBottom w:val="0"/>
      <w:divBdr>
        <w:top w:val="none" w:sz="0" w:space="0" w:color="auto"/>
        <w:left w:val="none" w:sz="0" w:space="0" w:color="auto"/>
        <w:bottom w:val="none" w:sz="0" w:space="0" w:color="auto"/>
        <w:right w:val="none" w:sz="0" w:space="0" w:color="auto"/>
      </w:divBdr>
    </w:div>
    <w:div w:id="1722089926">
      <w:bodyDiv w:val="1"/>
      <w:marLeft w:val="0"/>
      <w:marRight w:val="0"/>
      <w:marTop w:val="0"/>
      <w:marBottom w:val="0"/>
      <w:divBdr>
        <w:top w:val="none" w:sz="0" w:space="0" w:color="auto"/>
        <w:left w:val="none" w:sz="0" w:space="0" w:color="auto"/>
        <w:bottom w:val="none" w:sz="0" w:space="0" w:color="auto"/>
        <w:right w:val="none" w:sz="0" w:space="0" w:color="auto"/>
      </w:divBdr>
    </w:div>
    <w:div w:id="1727487053">
      <w:bodyDiv w:val="1"/>
      <w:marLeft w:val="0"/>
      <w:marRight w:val="0"/>
      <w:marTop w:val="0"/>
      <w:marBottom w:val="0"/>
      <w:divBdr>
        <w:top w:val="none" w:sz="0" w:space="0" w:color="auto"/>
        <w:left w:val="none" w:sz="0" w:space="0" w:color="auto"/>
        <w:bottom w:val="none" w:sz="0" w:space="0" w:color="auto"/>
        <w:right w:val="none" w:sz="0" w:space="0" w:color="auto"/>
      </w:divBdr>
    </w:div>
    <w:div w:id="1736708105">
      <w:bodyDiv w:val="1"/>
      <w:marLeft w:val="0"/>
      <w:marRight w:val="0"/>
      <w:marTop w:val="0"/>
      <w:marBottom w:val="0"/>
      <w:divBdr>
        <w:top w:val="none" w:sz="0" w:space="0" w:color="auto"/>
        <w:left w:val="none" w:sz="0" w:space="0" w:color="auto"/>
        <w:bottom w:val="none" w:sz="0" w:space="0" w:color="auto"/>
        <w:right w:val="none" w:sz="0" w:space="0" w:color="auto"/>
      </w:divBdr>
    </w:div>
    <w:div w:id="1759982541">
      <w:bodyDiv w:val="1"/>
      <w:marLeft w:val="0"/>
      <w:marRight w:val="0"/>
      <w:marTop w:val="0"/>
      <w:marBottom w:val="0"/>
      <w:divBdr>
        <w:top w:val="none" w:sz="0" w:space="0" w:color="auto"/>
        <w:left w:val="none" w:sz="0" w:space="0" w:color="auto"/>
        <w:bottom w:val="none" w:sz="0" w:space="0" w:color="auto"/>
        <w:right w:val="none" w:sz="0" w:space="0" w:color="auto"/>
      </w:divBdr>
    </w:div>
    <w:div w:id="1793750014">
      <w:bodyDiv w:val="1"/>
      <w:marLeft w:val="0"/>
      <w:marRight w:val="0"/>
      <w:marTop w:val="0"/>
      <w:marBottom w:val="0"/>
      <w:divBdr>
        <w:top w:val="none" w:sz="0" w:space="0" w:color="auto"/>
        <w:left w:val="none" w:sz="0" w:space="0" w:color="auto"/>
        <w:bottom w:val="none" w:sz="0" w:space="0" w:color="auto"/>
        <w:right w:val="none" w:sz="0" w:space="0" w:color="auto"/>
      </w:divBdr>
    </w:div>
    <w:div w:id="1805542929">
      <w:bodyDiv w:val="1"/>
      <w:marLeft w:val="0"/>
      <w:marRight w:val="0"/>
      <w:marTop w:val="0"/>
      <w:marBottom w:val="0"/>
      <w:divBdr>
        <w:top w:val="none" w:sz="0" w:space="0" w:color="auto"/>
        <w:left w:val="none" w:sz="0" w:space="0" w:color="auto"/>
        <w:bottom w:val="none" w:sz="0" w:space="0" w:color="auto"/>
        <w:right w:val="none" w:sz="0" w:space="0" w:color="auto"/>
      </w:divBdr>
    </w:div>
    <w:div w:id="1808935606">
      <w:bodyDiv w:val="1"/>
      <w:marLeft w:val="0"/>
      <w:marRight w:val="0"/>
      <w:marTop w:val="0"/>
      <w:marBottom w:val="0"/>
      <w:divBdr>
        <w:top w:val="none" w:sz="0" w:space="0" w:color="auto"/>
        <w:left w:val="none" w:sz="0" w:space="0" w:color="auto"/>
        <w:bottom w:val="none" w:sz="0" w:space="0" w:color="auto"/>
        <w:right w:val="none" w:sz="0" w:space="0" w:color="auto"/>
      </w:divBdr>
    </w:div>
    <w:div w:id="1830780208">
      <w:bodyDiv w:val="1"/>
      <w:marLeft w:val="0"/>
      <w:marRight w:val="0"/>
      <w:marTop w:val="0"/>
      <w:marBottom w:val="0"/>
      <w:divBdr>
        <w:top w:val="none" w:sz="0" w:space="0" w:color="auto"/>
        <w:left w:val="none" w:sz="0" w:space="0" w:color="auto"/>
        <w:bottom w:val="none" w:sz="0" w:space="0" w:color="auto"/>
        <w:right w:val="none" w:sz="0" w:space="0" w:color="auto"/>
      </w:divBdr>
    </w:div>
    <w:div w:id="1848208137">
      <w:bodyDiv w:val="1"/>
      <w:marLeft w:val="0"/>
      <w:marRight w:val="0"/>
      <w:marTop w:val="0"/>
      <w:marBottom w:val="0"/>
      <w:divBdr>
        <w:top w:val="none" w:sz="0" w:space="0" w:color="auto"/>
        <w:left w:val="none" w:sz="0" w:space="0" w:color="auto"/>
        <w:bottom w:val="none" w:sz="0" w:space="0" w:color="auto"/>
        <w:right w:val="none" w:sz="0" w:space="0" w:color="auto"/>
      </w:divBdr>
    </w:div>
    <w:div w:id="1887637813">
      <w:bodyDiv w:val="1"/>
      <w:marLeft w:val="0"/>
      <w:marRight w:val="0"/>
      <w:marTop w:val="0"/>
      <w:marBottom w:val="0"/>
      <w:divBdr>
        <w:top w:val="none" w:sz="0" w:space="0" w:color="auto"/>
        <w:left w:val="none" w:sz="0" w:space="0" w:color="auto"/>
        <w:bottom w:val="none" w:sz="0" w:space="0" w:color="auto"/>
        <w:right w:val="none" w:sz="0" w:space="0" w:color="auto"/>
      </w:divBdr>
    </w:div>
    <w:div w:id="1895701082">
      <w:bodyDiv w:val="1"/>
      <w:marLeft w:val="0"/>
      <w:marRight w:val="0"/>
      <w:marTop w:val="0"/>
      <w:marBottom w:val="0"/>
      <w:divBdr>
        <w:top w:val="none" w:sz="0" w:space="0" w:color="auto"/>
        <w:left w:val="none" w:sz="0" w:space="0" w:color="auto"/>
        <w:bottom w:val="none" w:sz="0" w:space="0" w:color="auto"/>
        <w:right w:val="none" w:sz="0" w:space="0" w:color="auto"/>
      </w:divBdr>
    </w:div>
    <w:div w:id="1906522924">
      <w:bodyDiv w:val="1"/>
      <w:marLeft w:val="0"/>
      <w:marRight w:val="0"/>
      <w:marTop w:val="0"/>
      <w:marBottom w:val="0"/>
      <w:divBdr>
        <w:top w:val="none" w:sz="0" w:space="0" w:color="auto"/>
        <w:left w:val="none" w:sz="0" w:space="0" w:color="auto"/>
        <w:bottom w:val="none" w:sz="0" w:space="0" w:color="auto"/>
        <w:right w:val="none" w:sz="0" w:space="0" w:color="auto"/>
      </w:divBdr>
    </w:div>
    <w:div w:id="1926374951">
      <w:bodyDiv w:val="1"/>
      <w:marLeft w:val="0"/>
      <w:marRight w:val="0"/>
      <w:marTop w:val="0"/>
      <w:marBottom w:val="0"/>
      <w:divBdr>
        <w:top w:val="none" w:sz="0" w:space="0" w:color="auto"/>
        <w:left w:val="none" w:sz="0" w:space="0" w:color="auto"/>
        <w:bottom w:val="none" w:sz="0" w:space="0" w:color="auto"/>
        <w:right w:val="none" w:sz="0" w:space="0" w:color="auto"/>
      </w:divBdr>
    </w:div>
    <w:div w:id="1964532141">
      <w:bodyDiv w:val="1"/>
      <w:marLeft w:val="0"/>
      <w:marRight w:val="0"/>
      <w:marTop w:val="0"/>
      <w:marBottom w:val="0"/>
      <w:divBdr>
        <w:top w:val="none" w:sz="0" w:space="0" w:color="auto"/>
        <w:left w:val="none" w:sz="0" w:space="0" w:color="auto"/>
        <w:bottom w:val="none" w:sz="0" w:space="0" w:color="auto"/>
        <w:right w:val="none" w:sz="0" w:space="0" w:color="auto"/>
      </w:divBdr>
    </w:div>
    <w:div w:id="1977029075">
      <w:bodyDiv w:val="1"/>
      <w:marLeft w:val="0"/>
      <w:marRight w:val="0"/>
      <w:marTop w:val="0"/>
      <w:marBottom w:val="0"/>
      <w:divBdr>
        <w:top w:val="none" w:sz="0" w:space="0" w:color="auto"/>
        <w:left w:val="none" w:sz="0" w:space="0" w:color="auto"/>
        <w:bottom w:val="none" w:sz="0" w:space="0" w:color="auto"/>
        <w:right w:val="none" w:sz="0" w:space="0" w:color="auto"/>
      </w:divBdr>
    </w:div>
    <w:div w:id="2008360004">
      <w:bodyDiv w:val="1"/>
      <w:marLeft w:val="0"/>
      <w:marRight w:val="0"/>
      <w:marTop w:val="0"/>
      <w:marBottom w:val="0"/>
      <w:divBdr>
        <w:top w:val="none" w:sz="0" w:space="0" w:color="auto"/>
        <w:left w:val="none" w:sz="0" w:space="0" w:color="auto"/>
        <w:bottom w:val="none" w:sz="0" w:space="0" w:color="auto"/>
        <w:right w:val="none" w:sz="0" w:space="0" w:color="auto"/>
      </w:divBdr>
    </w:div>
    <w:div w:id="2032799016">
      <w:bodyDiv w:val="1"/>
      <w:marLeft w:val="0"/>
      <w:marRight w:val="0"/>
      <w:marTop w:val="0"/>
      <w:marBottom w:val="0"/>
      <w:divBdr>
        <w:top w:val="none" w:sz="0" w:space="0" w:color="auto"/>
        <w:left w:val="none" w:sz="0" w:space="0" w:color="auto"/>
        <w:bottom w:val="none" w:sz="0" w:space="0" w:color="auto"/>
        <w:right w:val="none" w:sz="0" w:space="0" w:color="auto"/>
      </w:divBdr>
    </w:div>
    <w:div w:id="2045978610">
      <w:bodyDiv w:val="1"/>
      <w:marLeft w:val="0"/>
      <w:marRight w:val="0"/>
      <w:marTop w:val="0"/>
      <w:marBottom w:val="0"/>
      <w:divBdr>
        <w:top w:val="none" w:sz="0" w:space="0" w:color="auto"/>
        <w:left w:val="none" w:sz="0" w:space="0" w:color="auto"/>
        <w:bottom w:val="none" w:sz="0" w:space="0" w:color="auto"/>
        <w:right w:val="none" w:sz="0" w:space="0" w:color="auto"/>
      </w:divBdr>
    </w:div>
    <w:div w:id="2046054862">
      <w:bodyDiv w:val="1"/>
      <w:marLeft w:val="0"/>
      <w:marRight w:val="0"/>
      <w:marTop w:val="0"/>
      <w:marBottom w:val="0"/>
      <w:divBdr>
        <w:top w:val="none" w:sz="0" w:space="0" w:color="auto"/>
        <w:left w:val="none" w:sz="0" w:space="0" w:color="auto"/>
        <w:bottom w:val="none" w:sz="0" w:space="0" w:color="auto"/>
        <w:right w:val="none" w:sz="0" w:space="0" w:color="auto"/>
      </w:divBdr>
    </w:div>
    <w:div w:id="2069986704">
      <w:bodyDiv w:val="1"/>
      <w:marLeft w:val="0"/>
      <w:marRight w:val="0"/>
      <w:marTop w:val="0"/>
      <w:marBottom w:val="0"/>
      <w:divBdr>
        <w:top w:val="none" w:sz="0" w:space="0" w:color="auto"/>
        <w:left w:val="none" w:sz="0" w:space="0" w:color="auto"/>
        <w:bottom w:val="none" w:sz="0" w:space="0" w:color="auto"/>
        <w:right w:val="none" w:sz="0" w:space="0" w:color="auto"/>
      </w:divBdr>
    </w:div>
    <w:div w:id="2082827407">
      <w:bodyDiv w:val="1"/>
      <w:marLeft w:val="0"/>
      <w:marRight w:val="0"/>
      <w:marTop w:val="0"/>
      <w:marBottom w:val="0"/>
      <w:divBdr>
        <w:top w:val="none" w:sz="0" w:space="0" w:color="auto"/>
        <w:left w:val="none" w:sz="0" w:space="0" w:color="auto"/>
        <w:bottom w:val="none" w:sz="0" w:space="0" w:color="auto"/>
        <w:right w:val="none" w:sz="0" w:space="0" w:color="auto"/>
      </w:divBdr>
    </w:div>
    <w:div w:id="209728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z.government.bg/" TargetMode="External"/><Relationship Id="rId18" Type="http://schemas.openxmlformats.org/officeDocument/2006/relationships/hyperlink" Target="https://ec.europa.eu/tools/esp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c.europa.eu/DocsRoom/documents/17242" TargetMode="External"/><Relationship Id="rId7" Type="http://schemas.openxmlformats.org/officeDocument/2006/relationships/footnotes" Target="footnotes.xml"/><Relationship Id="rId12" Type="http://schemas.openxmlformats.org/officeDocument/2006/relationships/hyperlink" Target="http://www.gli.government.bg/" TargetMode="External"/><Relationship Id="rId17" Type="http://schemas.openxmlformats.org/officeDocument/2006/relationships/hyperlink" Target="https://ec.europa.eu/tools/espd"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fa.bg/bg/pages/51/index.html" TargetMode="External"/><Relationship Id="rId20" Type="http://schemas.openxmlformats.org/officeDocument/2006/relationships/hyperlink" Target="https://ec.europa.eu/tools/esp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lsp.government.b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c.europa.eu/tools/espd" TargetMode="External"/><Relationship Id="rId23" Type="http://schemas.openxmlformats.org/officeDocument/2006/relationships/footer" Target="footer1.xml"/><Relationship Id="rId10" Type="http://schemas.openxmlformats.org/officeDocument/2006/relationships/hyperlink" Target="http://www.nap.bg/" TargetMode="Externa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minfin.bg/" TargetMode="External"/><Relationship Id="rId14" Type="http://schemas.openxmlformats.org/officeDocument/2006/relationships/hyperlink" Target="https://www.mvr.bg/gdpbzn"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B2938-AB13-4D67-8998-9848C641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6829</Words>
  <Characters>38928</Characters>
  <Application>Microsoft Office Word</Application>
  <DocSecurity>0</DocSecurity>
  <Lines>324</Lines>
  <Paragraphs>91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Dobrichka</Company>
  <LinksUpToDate>false</LinksUpToDate>
  <CharactersWithSpaces>45666</CharactersWithSpaces>
  <SharedDoc>false</SharedDoc>
  <HLinks>
    <vt:vector size="84" baseType="variant">
      <vt:variant>
        <vt:i4>3145826</vt:i4>
      </vt:variant>
      <vt:variant>
        <vt:i4>33</vt:i4>
      </vt:variant>
      <vt:variant>
        <vt:i4>0</vt:i4>
      </vt:variant>
      <vt:variant>
        <vt:i4>5</vt:i4>
      </vt:variant>
      <vt:variant>
        <vt:lpwstr>http://www.epi.bg/display.php?oid=28078</vt:lpwstr>
      </vt:variant>
      <vt:variant>
        <vt:lpwstr/>
      </vt:variant>
      <vt:variant>
        <vt:i4>3145826</vt:i4>
      </vt:variant>
      <vt:variant>
        <vt:i4>30</vt:i4>
      </vt:variant>
      <vt:variant>
        <vt:i4>0</vt:i4>
      </vt:variant>
      <vt:variant>
        <vt:i4>5</vt:i4>
      </vt:variant>
      <vt:variant>
        <vt:lpwstr>http://www.epi.bg/display.php?oid=28078</vt:lpwstr>
      </vt:variant>
      <vt:variant>
        <vt:lpwstr/>
      </vt:variant>
      <vt:variant>
        <vt:i4>1835067</vt:i4>
      </vt:variant>
      <vt:variant>
        <vt:i4>27</vt:i4>
      </vt:variant>
      <vt:variant>
        <vt:i4>0</vt:i4>
      </vt:variant>
      <vt:variant>
        <vt:i4>5</vt:i4>
      </vt:variant>
      <vt:variant>
        <vt:lpwstr>javascript:top.doccontent_selector.fnNavigate('чл70_ал4');</vt:lpwstr>
      </vt:variant>
      <vt:variant>
        <vt:lpwstr/>
      </vt:variant>
      <vt:variant>
        <vt:i4>2031677</vt:i4>
      </vt:variant>
      <vt:variant>
        <vt:i4>24</vt:i4>
      </vt:variant>
      <vt:variant>
        <vt:i4>0</vt:i4>
      </vt:variant>
      <vt:variant>
        <vt:i4>5</vt:i4>
      </vt:variant>
      <vt:variant>
        <vt:lpwstr>javascript:top.doccontent_selector.fnNavigate('чл47_ал5');</vt:lpwstr>
      </vt:variant>
      <vt:variant>
        <vt:lpwstr/>
      </vt:variant>
      <vt:variant>
        <vt:i4>2031673</vt:i4>
      </vt:variant>
      <vt:variant>
        <vt:i4>21</vt:i4>
      </vt:variant>
      <vt:variant>
        <vt:i4>0</vt:i4>
      </vt:variant>
      <vt:variant>
        <vt:i4>5</vt:i4>
      </vt:variant>
      <vt:variant>
        <vt:lpwstr>javascript:top.doccontent_selector.fnNavigate('чл47_ал1');</vt:lpwstr>
      </vt:variant>
      <vt:variant>
        <vt:lpwstr/>
      </vt:variant>
      <vt:variant>
        <vt:i4>85</vt:i4>
      </vt:variant>
      <vt:variant>
        <vt:i4>18</vt:i4>
      </vt:variant>
      <vt:variant>
        <vt:i4>0</vt:i4>
      </vt:variant>
      <vt:variant>
        <vt:i4>5</vt:i4>
      </vt:variant>
      <vt:variant>
        <vt:lpwstr>http://dobrichka.bg/</vt:lpwstr>
      </vt:variant>
      <vt:variant>
        <vt:lpwstr/>
      </vt:variant>
      <vt:variant>
        <vt:i4>12</vt:i4>
      </vt:variant>
      <vt:variant>
        <vt:i4>15</vt:i4>
      </vt:variant>
      <vt:variant>
        <vt:i4>0</vt:i4>
      </vt:variant>
      <vt:variant>
        <vt:i4>5</vt:i4>
      </vt:variant>
      <vt:variant>
        <vt:lpwstr>http://www.dobrichka.bg/</vt:lpwstr>
      </vt:variant>
      <vt:variant>
        <vt:lpwstr/>
      </vt:variant>
      <vt:variant>
        <vt:i4>12</vt:i4>
      </vt:variant>
      <vt:variant>
        <vt:i4>12</vt:i4>
      </vt:variant>
      <vt:variant>
        <vt:i4>0</vt:i4>
      </vt:variant>
      <vt:variant>
        <vt:i4>5</vt:i4>
      </vt:variant>
      <vt:variant>
        <vt:lpwstr>http://www.dobrichka.bg/</vt:lpwstr>
      </vt:variant>
      <vt:variant>
        <vt:lpwstr/>
      </vt:variant>
      <vt:variant>
        <vt:i4>12</vt:i4>
      </vt:variant>
      <vt:variant>
        <vt:i4>9</vt:i4>
      </vt:variant>
      <vt:variant>
        <vt:i4>0</vt:i4>
      </vt:variant>
      <vt:variant>
        <vt:i4>5</vt:i4>
      </vt:variant>
      <vt:variant>
        <vt:lpwstr>http://www.dobrichka.bg/</vt:lpwstr>
      </vt:variant>
      <vt:variant>
        <vt:lpwstr/>
      </vt:variant>
      <vt:variant>
        <vt:i4>5701702</vt:i4>
      </vt:variant>
      <vt:variant>
        <vt:i4>6</vt:i4>
      </vt:variant>
      <vt:variant>
        <vt:i4>0</vt:i4>
      </vt:variant>
      <vt:variant>
        <vt:i4>5</vt:i4>
      </vt:variant>
      <vt:variant>
        <vt:lpwstr>http://dobrichka.bg/profile/</vt:lpwstr>
      </vt:variant>
      <vt:variant>
        <vt:lpwstr/>
      </vt:variant>
      <vt:variant>
        <vt:i4>7864442</vt:i4>
      </vt:variant>
      <vt:variant>
        <vt:i4>3</vt:i4>
      </vt:variant>
      <vt:variant>
        <vt:i4>0</vt:i4>
      </vt:variant>
      <vt:variant>
        <vt:i4>5</vt:i4>
      </vt:variant>
      <vt:variant>
        <vt:lpwstr>http://www.dobrichka.bg/profile</vt:lpwstr>
      </vt:variant>
      <vt:variant>
        <vt:lpwstr/>
      </vt:variant>
      <vt:variant>
        <vt:i4>12</vt:i4>
      </vt:variant>
      <vt:variant>
        <vt:i4>0</vt:i4>
      </vt:variant>
      <vt:variant>
        <vt:i4>0</vt:i4>
      </vt:variant>
      <vt:variant>
        <vt:i4>5</vt:i4>
      </vt:variant>
      <vt:variant>
        <vt:lpwstr>http://www.dobrichka.bg/</vt:lpwstr>
      </vt:variant>
      <vt:variant>
        <vt:lpwstr/>
      </vt:variant>
      <vt:variant>
        <vt:i4>12</vt:i4>
      </vt:variant>
      <vt:variant>
        <vt:i4>3</vt:i4>
      </vt:variant>
      <vt:variant>
        <vt:i4>0</vt:i4>
      </vt:variant>
      <vt:variant>
        <vt:i4>5</vt:i4>
      </vt:variant>
      <vt:variant>
        <vt:lpwstr>http://www.dobrichka.bg/</vt:lpwstr>
      </vt:variant>
      <vt:variant>
        <vt:lpwstr/>
      </vt:variant>
      <vt:variant>
        <vt:i4>7864396</vt:i4>
      </vt:variant>
      <vt:variant>
        <vt:i4>0</vt:i4>
      </vt:variant>
      <vt:variant>
        <vt:i4>0</vt:i4>
      </vt:variant>
      <vt:variant>
        <vt:i4>5</vt:i4>
      </vt:variant>
      <vt:variant>
        <vt:lpwstr>mailto:obshtina@dobrichka.bg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Municipality</dc:creator>
  <cp:lastModifiedBy>Атанас Пангаров</cp:lastModifiedBy>
  <cp:revision>9</cp:revision>
  <cp:lastPrinted>2018-05-08T10:39:00Z</cp:lastPrinted>
  <dcterms:created xsi:type="dcterms:W3CDTF">2018-05-08T07:24:00Z</dcterms:created>
  <dcterms:modified xsi:type="dcterms:W3CDTF">2018-05-09T11:48:00Z</dcterms:modified>
</cp:coreProperties>
</file>